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4DA3F" w14:textId="77777777" w:rsidR="00DF1DFD" w:rsidRPr="00AC6194" w:rsidRDefault="00DF1DFD" w:rsidP="00DF1DF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AC6194">
        <w:rPr>
          <w:rFonts w:cs="Times New Roman"/>
          <w:b/>
          <w:bCs/>
          <w:szCs w:val="28"/>
        </w:rPr>
        <w:t xml:space="preserve">STANOVY </w:t>
      </w:r>
    </w:p>
    <w:p w14:paraId="1F55693F" w14:textId="5372AB99" w:rsidR="00DF1DFD" w:rsidRPr="00AC6194" w:rsidRDefault="00DF1DFD" w:rsidP="00DF1DF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AC6194">
        <w:rPr>
          <w:rFonts w:cs="Times New Roman"/>
          <w:b/>
          <w:bCs/>
          <w:szCs w:val="28"/>
        </w:rPr>
        <w:t>Asociácia poskytovateľov sociálnych služieb v</w:t>
      </w:r>
      <w:r w:rsidR="00DB0104" w:rsidRPr="00AC6194">
        <w:rPr>
          <w:rFonts w:cs="Times New Roman"/>
          <w:b/>
          <w:bCs/>
          <w:szCs w:val="28"/>
        </w:rPr>
        <w:t> </w:t>
      </w:r>
      <w:r w:rsidRPr="00AC6194">
        <w:rPr>
          <w:rFonts w:cs="Times New Roman"/>
          <w:b/>
          <w:bCs/>
          <w:szCs w:val="28"/>
        </w:rPr>
        <w:t>S</w:t>
      </w:r>
      <w:r w:rsidR="00DB0104" w:rsidRPr="00AC6194">
        <w:rPr>
          <w:rFonts w:cs="Times New Roman"/>
          <w:b/>
          <w:bCs/>
          <w:szCs w:val="28"/>
        </w:rPr>
        <w:t>lovenskej republike</w:t>
      </w:r>
      <w:r w:rsidRPr="00AC6194">
        <w:rPr>
          <w:rFonts w:cs="Times New Roman"/>
          <w:b/>
          <w:bCs/>
          <w:szCs w:val="28"/>
        </w:rPr>
        <w:t xml:space="preserve"> (APSSvSR)</w:t>
      </w:r>
    </w:p>
    <w:p w14:paraId="2AB35EDE" w14:textId="77777777" w:rsidR="00DF1DFD" w:rsidRPr="00AC6194" w:rsidRDefault="00DF1DFD" w:rsidP="00B052A8">
      <w:pPr>
        <w:pStyle w:val="Nadpis1"/>
      </w:pPr>
    </w:p>
    <w:p w14:paraId="3E4B4157" w14:textId="77777777" w:rsidR="00B052A8" w:rsidRPr="00AC6194" w:rsidRDefault="00B052A8" w:rsidP="00B052A8">
      <w:pPr>
        <w:pStyle w:val="Nadpis1"/>
        <w:rPr>
          <w:b w:val="0"/>
        </w:rPr>
      </w:pPr>
      <w:r w:rsidRPr="00AC6194">
        <w:t xml:space="preserve">I. </w:t>
      </w:r>
    </w:p>
    <w:p w14:paraId="68168683" w14:textId="77777777" w:rsidR="00887826" w:rsidRPr="00AC6194" w:rsidRDefault="00B052A8" w:rsidP="00B052A8">
      <w:pPr>
        <w:pStyle w:val="Nadpis1"/>
      </w:pPr>
      <w:r w:rsidRPr="00AC6194">
        <w:t>Názov, sídlo, právne postavenie, pôsobnosť</w:t>
      </w:r>
    </w:p>
    <w:p w14:paraId="43333C9C" w14:textId="77777777" w:rsidR="00B052A8" w:rsidRPr="00AC6194" w:rsidRDefault="00B052A8" w:rsidP="00B052A8">
      <w:pPr>
        <w:pStyle w:val="Odsekzoznamu"/>
        <w:numPr>
          <w:ilvl w:val="0"/>
          <w:numId w:val="4"/>
        </w:numPr>
      </w:pPr>
      <w:r w:rsidRPr="00AC6194">
        <w:t xml:space="preserve">Asociácia poskytovateľov sociálnych služieb v Slovenskej republike, občianske združenie, ďalej len Asociácia, je občianskym združením. </w:t>
      </w:r>
    </w:p>
    <w:p w14:paraId="1FA91187" w14:textId="61342C62" w:rsidR="00B052A8" w:rsidRPr="00AC6194" w:rsidRDefault="00B052A8" w:rsidP="00F42480">
      <w:pPr>
        <w:pStyle w:val="Odsekzoznamu"/>
        <w:numPr>
          <w:ilvl w:val="0"/>
          <w:numId w:val="4"/>
        </w:numPr>
      </w:pPr>
      <w:r w:rsidRPr="00AC6194">
        <w:t xml:space="preserve">Sídlom Asociácie je </w:t>
      </w:r>
      <w:r w:rsidR="007721EB" w:rsidRPr="00AC6194">
        <w:t xml:space="preserve">Čachtická 17, 831 06 </w:t>
      </w:r>
      <w:r w:rsidRPr="00AC6194">
        <w:t>Bratislava</w:t>
      </w:r>
      <w:r w:rsidR="00F42480" w:rsidRPr="00AC6194">
        <w:t xml:space="preserve"> - </w:t>
      </w:r>
      <w:r w:rsidR="007721EB" w:rsidRPr="00AC6194">
        <w:t>Rača</w:t>
      </w:r>
      <w:r w:rsidRPr="00AC6194">
        <w:t>.</w:t>
      </w:r>
    </w:p>
    <w:p w14:paraId="34122E40" w14:textId="77777777" w:rsidR="00DF1DFD" w:rsidRPr="00AC6194" w:rsidRDefault="00DF1DFD" w:rsidP="00B052A8">
      <w:pPr>
        <w:pStyle w:val="Odsekzoznamu"/>
        <w:numPr>
          <w:ilvl w:val="0"/>
          <w:numId w:val="4"/>
        </w:numPr>
      </w:pPr>
      <w:r w:rsidRPr="00AC6194">
        <w:t>V slovenskom jazyku sa ako označenie Asociácie používa aj skratka APSSvSR.</w:t>
      </w:r>
    </w:p>
    <w:p w14:paraId="38852EA8" w14:textId="475F4406" w:rsidR="00DF1DFD" w:rsidRPr="00AC6194" w:rsidRDefault="00DF1DFD" w:rsidP="00B052A8">
      <w:pPr>
        <w:pStyle w:val="Odsekzoznamu"/>
        <w:numPr>
          <w:ilvl w:val="0"/>
          <w:numId w:val="4"/>
        </w:numPr>
      </w:pPr>
      <w:r w:rsidRPr="00AC6194">
        <w:t xml:space="preserve">V anglickom jazyku sa používa názov Asociácie „Association of </w:t>
      </w:r>
      <w:proofErr w:type="spellStart"/>
      <w:r w:rsidRPr="00AC6194">
        <w:t>social</w:t>
      </w:r>
      <w:proofErr w:type="spellEnd"/>
      <w:r w:rsidRPr="00AC6194">
        <w:t xml:space="preserve"> </w:t>
      </w:r>
      <w:proofErr w:type="spellStart"/>
      <w:r w:rsidRPr="00AC6194">
        <w:t>services</w:t>
      </w:r>
      <w:proofErr w:type="spellEnd"/>
      <w:r w:rsidRPr="00AC6194">
        <w:t xml:space="preserve"> </w:t>
      </w:r>
      <w:proofErr w:type="spellStart"/>
      <w:r w:rsidRPr="00AC6194">
        <w:t>providers</w:t>
      </w:r>
      <w:proofErr w:type="spellEnd"/>
      <w:r w:rsidRPr="00AC6194">
        <w:t xml:space="preserve"> in </w:t>
      </w:r>
      <w:proofErr w:type="spellStart"/>
      <w:r w:rsidRPr="00AC6194">
        <w:t>the</w:t>
      </w:r>
      <w:proofErr w:type="spellEnd"/>
      <w:r w:rsidRPr="00AC6194">
        <w:t xml:space="preserve"> Slovak </w:t>
      </w:r>
      <w:proofErr w:type="spellStart"/>
      <w:r w:rsidRPr="00AC6194">
        <w:t>Republic</w:t>
      </w:r>
      <w:proofErr w:type="spellEnd"/>
      <w:r w:rsidR="00CC475D" w:rsidRPr="00AC6194">
        <w:t>“</w:t>
      </w:r>
      <w:r w:rsidRPr="00AC6194">
        <w:t>.</w:t>
      </w:r>
    </w:p>
    <w:p w14:paraId="685BC1F7" w14:textId="77777777" w:rsidR="00B052A8" w:rsidRPr="00AC6194" w:rsidRDefault="00B052A8" w:rsidP="00B052A8">
      <w:pPr>
        <w:pStyle w:val="Odsekzoznamu"/>
        <w:numPr>
          <w:ilvl w:val="0"/>
          <w:numId w:val="4"/>
        </w:numPr>
      </w:pPr>
      <w:r w:rsidRPr="00AC6194">
        <w:t>Asociácia pôsobí na území Slovenskej republiky.</w:t>
      </w:r>
    </w:p>
    <w:p w14:paraId="232CFFE4" w14:textId="77777777" w:rsidR="00B052A8" w:rsidRPr="00AC6194" w:rsidRDefault="00B052A8" w:rsidP="00B052A8"/>
    <w:p w14:paraId="10619B88" w14:textId="77777777" w:rsidR="00B052A8" w:rsidRPr="00AC6194" w:rsidRDefault="00B052A8" w:rsidP="00B052A8">
      <w:pPr>
        <w:pStyle w:val="Nadpis1"/>
      </w:pPr>
      <w:r w:rsidRPr="00AC6194">
        <w:t>II.</w:t>
      </w:r>
    </w:p>
    <w:p w14:paraId="0B9871BF" w14:textId="77777777" w:rsidR="00B052A8" w:rsidRPr="00AC6194" w:rsidRDefault="00B052A8" w:rsidP="00B052A8">
      <w:pPr>
        <w:pStyle w:val="Nadpis1"/>
      </w:pPr>
      <w:r w:rsidRPr="00AC6194">
        <w:t>Predmet činnosti</w:t>
      </w:r>
    </w:p>
    <w:p w14:paraId="72506ED8" w14:textId="77777777" w:rsidR="00B052A8" w:rsidRPr="00AC6194" w:rsidRDefault="00B052A8" w:rsidP="00B052A8">
      <w:pPr>
        <w:pStyle w:val="Odsekzoznamu"/>
        <w:numPr>
          <w:ilvl w:val="0"/>
          <w:numId w:val="5"/>
        </w:numPr>
      </w:pPr>
      <w:r w:rsidRPr="00AC6194">
        <w:t>Asociácia je nezávislé, apolitické, profesijné a záujmové združenie právnických a fyzických osôb, ktoré poskytujú sociálne služby, alebo sú odborníkmi v sociálnych službách, alebo združujú poskytovateľov sociálnych služieb, alebo zamestnancov v sociálnych službách. Cieľom Asociácie je pomáhať svojim členom pri poskytovaní kvalitných sociálnych služieb pre klientov - prijímateľov sociálnych služieb. Tento cieľ bude Asociácia plniť tým, že:</w:t>
      </w:r>
    </w:p>
    <w:p w14:paraId="12B95918" w14:textId="77777777" w:rsidR="00B052A8" w:rsidRPr="00AC6194" w:rsidRDefault="00B052A8" w:rsidP="00B052A8">
      <w:pPr>
        <w:pStyle w:val="Odsekzoznamu"/>
        <w:numPr>
          <w:ilvl w:val="1"/>
          <w:numId w:val="5"/>
        </w:numPr>
      </w:pPr>
      <w:r w:rsidRPr="00AC6194">
        <w:t>bude presadzovať spoločné stanoviská a potreby svojich členov pri poskytovaní sociálnych služieb,</w:t>
      </w:r>
    </w:p>
    <w:p w14:paraId="6B9BB4AC" w14:textId="77777777" w:rsidR="00B052A8" w:rsidRPr="00AC6194" w:rsidRDefault="00B052A8" w:rsidP="00B052A8">
      <w:pPr>
        <w:pStyle w:val="Odsekzoznamu"/>
        <w:numPr>
          <w:ilvl w:val="1"/>
          <w:numId w:val="5"/>
        </w:numPr>
      </w:pPr>
      <w:r w:rsidRPr="00AC6194">
        <w:t>bude formulovať a presadzovať spoločné záujmy svojich členov, vo verejnosti, smerom k samospráve a k štátu,</w:t>
      </w:r>
    </w:p>
    <w:p w14:paraId="4F6F2B36" w14:textId="77777777" w:rsidR="00B052A8" w:rsidRPr="00AC6194" w:rsidRDefault="00B052A8" w:rsidP="00B052A8">
      <w:pPr>
        <w:pStyle w:val="Odsekzoznamu"/>
        <w:numPr>
          <w:ilvl w:val="1"/>
          <w:numId w:val="5"/>
        </w:numPr>
      </w:pPr>
      <w:r w:rsidRPr="00AC6194">
        <w:t xml:space="preserve">bude sprostredkovávať rozširovanie odborných, legislatívnych, vedeckých a výskumných poznatkov a skúseností súvisiacich s poskytovaním sociálnych služieb svojich členov, </w:t>
      </w:r>
    </w:p>
    <w:p w14:paraId="76D992DA" w14:textId="77777777" w:rsidR="00B052A8" w:rsidRPr="00AC6194" w:rsidRDefault="00B052A8" w:rsidP="00B052A8">
      <w:pPr>
        <w:pStyle w:val="Odsekzoznamu"/>
        <w:numPr>
          <w:ilvl w:val="1"/>
          <w:numId w:val="5"/>
        </w:numPr>
      </w:pPr>
      <w:r w:rsidRPr="00AC6194">
        <w:t>bude organizovať, sprostredkovávať, alebo zabezpečovať študijnú, vzdelávaciu, informačnú a expertnú činnosť pre svojich členov.</w:t>
      </w:r>
    </w:p>
    <w:p w14:paraId="4A11BB3F" w14:textId="4D2FC5EE" w:rsidR="00F2709F" w:rsidRPr="00AC6194" w:rsidRDefault="00C14950" w:rsidP="00F2709F">
      <w:pPr>
        <w:pStyle w:val="Odsekzoznamu"/>
        <w:numPr>
          <w:ilvl w:val="1"/>
          <w:numId w:val="5"/>
        </w:numPr>
      </w:pPr>
      <w:r w:rsidRPr="00AC6194">
        <w:t>b</w:t>
      </w:r>
      <w:r w:rsidR="00F2709F" w:rsidRPr="00AC6194">
        <w:t>ude organizovať, sprostredkovávať alebo zabezpečovať aktivity a osvetové kampane smerom k odbornej a laickej verejnosti, zamerané na šírenie povedomia o potrebe zvyšovania kvality pracovníkov sociálnych služieb a sociálnych služieb ako takých</w:t>
      </w:r>
      <w:r w:rsidR="00F079C5" w:rsidRPr="00AC6194">
        <w:t xml:space="preserve">, vo forme napr. televíznych programov, relácii, knižných publikácii, časopisov,  </w:t>
      </w:r>
      <w:r w:rsidR="00CF0119" w:rsidRPr="00AC6194">
        <w:t xml:space="preserve">a pod. </w:t>
      </w:r>
    </w:p>
    <w:p w14:paraId="701354FA" w14:textId="204513A8" w:rsidR="00F079C5" w:rsidRPr="00AC6194" w:rsidRDefault="00C14950" w:rsidP="00F2709F">
      <w:pPr>
        <w:pStyle w:val="Odsekzoznamu"/>
        <w:numPr>
          <w:ilvl w:val="1"/>
          <w:numId w:val="5"/>
        </w:numPr>
      </w:pPr>
      <w:r w:rsidRPr="00AC6194">
        <w:lastRenderedPageBreak/>
        <w:t>bude poskytovať poradenskú a konzultačnú činnosť týkajúcu</w:t>
      </w:r>
      <w:r w:rsidR="00F079C5" w:rsidRPr="00AC6194">
        <w:t xml:space="preserve"> sa zvyšovania kvality poskytovania sociálnych služieb a ich hodnotenia</w:t>
      </w:r>
      <w:r w:rsidR="00CF0119" w:rsidRPr="00AC6194">
        <w:t>.</w:t>
      </w:r>
    </w:p>
    <w:p w14:paraId="25493BAD" w14:textId="77777777" w:rsidR="00F2709F" w:rsidRPr="00AC6194" w:rsidRDefault="00F2709F" w:rsidP="00F2709F"/>
    <w:p w14:paraId="1F659664" w14:textId="51334E8D" w:rsidR="00B052A8" w:rsidRPr="00AC6194" w:rsidRDefault="00B052A8" w:rsidP="00B052A8">
      <w:pPr>
        <w:pStyle w:val="Nadpis1"/>
      </w:pPr>
      <w:r w:rsidRPr="00AC6194">
        <w:t>III.</w:t>
      </w:r>
    </w:p>
    <w:p w14:paraId="17473C1E" w14:textId="77777777" w:rsidR="00B052A8" w:rsidRPr="00AC6194" w:rsidRDefault="00B052A8" w:rsidP="00B052A8">
      <w:pPr>
        <w:pStyle w:val="Nadpis1"/>
      </w:pPr>
      <w:r w:rsidRPr="00AC6194">
        <w:t>Členstvo, vznik a zánik</w:t>
      </w:r>
    </w:p>
    <w:p w14:paraId="22DA10CF" w14:textId="77777777" w:rsidR="00B052A8" w:rsidRPr="00AC6194" w:rsidRDefault="00B052A8" w:rsidP="00B052A8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Členstvo v Asociácii je dobrovoľné.</w:t>
      </w:r>
    </w:p>
    <w:p w14:paraId="22C39ABC" w14:textId="77777777" w:rsidR="00B052A8" w:rsidRPr="00AC6194" w:rsidRDefault="00B052A8" w:rsidP="00B052A8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Členom Asociácie môže byť:</w:t>
      </w:r>
    </w:p>
    <w:p w14:paraId="4513E75A" w14:textId="77777777" w:rsidR="009C5AAB" w:rsidRPr="00AC6194" w:rsidRDefault="00B052A8" w:rsidP="00B052A8">
      <w:pPr>
        <w:pStyle w:val="Odsekzoznamu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právnická osoba, poskytujúca sociálne služby, sociálno-právnu ochranu a kuratelu alebo obdobné služby v sociálnej oblasti,</w:t>
      </w:r>
    </w:p>
    <w:p w14:paraId="279F455C" w14:textId="77777777" w:rsidR="009C5AAB" w:rsidRPr="00AC6194" w:rsidRDefault="00B052A8" w:rsidP="00B052A8">
      <w:pPr>
        <w:pStyle w:val="Odsekzoznamu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právnická osoba združujúca poskytovateľov sociálnych služieb, sociálno-právnej kurately alebo obdobných služieb v sociálnej oblasti,</w:t>
      </w:r>
    </w:p>
    <w:p w14:paraId="24348FD9" w14:textId="77777777" w:rsidR="009C5AAB" w:rsidRPr="00AC6194" w:rsidRDefault="00B052A8" w:rsidP="00B052A8">
      <w:pPr>
        <w:pStyle w:val="Odsekzoznamu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právnická osoba združujúca zamestnancov  sociálnych služieb, sociálno-právnej kurately alebo obdobných služieb v sociálnej oblasti,- právnická osoba združujúca odborníkov, či expertov, pracujúcich v sociálnych službách, či spolupracujúcich v oblasti sociálnych služieb, sociálno-právnej kurately alebo v obdobných službách v sociálnej oblasti,</w:t>
      </w:r>
    </w:p>
    <w:p w14:paraId="0F7F3EDE" w14:textId="77777777" w:rsidR="009C5AAB" w:rsidRPr="00AC6194" w:rsidRDefault="00B052A8" w:rsidP="00B052A8">
      <w:pPr>
        <w:pStyle w:val="Odsekzoznamu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fyzická osoba, poskytujúca sociálne služby, sociálno-právnu ochranu a kuratelu alebo obdobné služby v sociálnej oblasti</w:t>
      </w:r>
      <w:r w:rsidR="009C5AAB" w:rsidRPr="00AC6194">
        <w:rPr>
          <w:rFonts w:cs="Times New Roman"/>
          <w:szCs w:val="28"/>
        </w:rPr>
        <w:t>.</w:t>
      </w:r>
    </w:p>
    <w:p w14:paraId="1F9B859F" w14:textId="77777777" w:rsidR="00B052A8" w:rsidRPr="00AC6194" w:rsidRDefault="009C5AAB" w:rsidP="00B052A8">
      <w:pPr>
        <w:pStyle w:val="Odsekzoznamu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f</w:t>
      </w:r>
      <w:r w:rsidR="00B052A8" w:rsidRPr="00AC6194">
        <w:rPr>
          <w:rFonts w:cs="Times New Roman"/>
          <w:szCs w:val="28"/>
        </w:rPr>
        <w:t>yzická osoba, expert – odborník v sociálnych službách, či spolupracujúci v oblasti sociálnych služieb, sociálno-právnej kurately alebo obdobných službách v sociálnej oblasti.</w:t>
      </w:r>
    </w:p>
    <w:p w14:paraId="2C61D65E" w14:textId="77777777" w:rsidR="00B052A8" w:rsidRPr="00AC6194" w:rsidRDefault="00B052A8" w:rsidP="00B052A8"/>
    <w:p w14:paraId="40699111" w14:textId="77777777" w:rsidR="00B052A8" w:rsidRPr="00AC6194" w:rsidRDefault="00B052A8" w:rsidP="00B052A8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Členstvo v Asociácii môže byť z hľadiska uplatňovania  si práv a povinností v Asociácii riadne, alebo pridružené.</w:t>
      </w:r>
    </w:p>
    <w:p w14:paraId="2CEF0681" w14:textId="77777777" w:rsidR="00B052A8" w:rsidRPr="00AC6194" w:rsidRDefault="00B052A8" w:rsidP="0016401C">
      <w:pPr>
        <w:pStyle w:val="Odsekzoznamu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Riadnym členom Asociácie môže byť každá právnická, alebo fyzická osoba, podľa článku III. Bod 2, ktorej hlavným predmetom činnosti je poskytovanie sociálnych služieb  a túto činnosť vykonáva podľa právneho poriadku Slovenskej republiky a v súlade s ním a je registrovaná ako poskytovateľ sociálnych služieb</w:t>
      </w:r>
      <w:r w:rsidR="0016401C" w:rsidRPr="00AC6194">
        <w:rPr>
          <w:rFonts w:cs="Times New Roman"/>
          <w:szCs w:val="28"/>
        </w:rPr>
        <w:t xml:space="preserve"> alebo obdobných služieb v sociálnej oblasti.</w:t>
      </w:r>
      <w:r w:rsidRPr="00AC6194">
        <w:rPr>
          <w:rFonts w:cs="Times New Roman"/>
          <w:szCs w:val="28"/>
        </w:rPr>
        <w:t xml:space="preserve"> </w:t>
      </w:r>
    </w:p>
    <w:p w14:paraId="68D947B8" w14:textId="06742768" w:rsidR="00090EA4" w:rsidRPr="00AC6194" w:rsidRDefault="00B052A8" w:rsidP="00090EA4">
      <w:pPr>
        <w:pStyle w:val="Odsekzoznamu"/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 xml:space="preserve">Riadne členstvo vzniká na základe doručenia  písomnej prihlášky právnickej, alebo fyzickej osoby na adresu Asociácie, </w:t>
      </w:r>
      <w:r w:rsidR="001D4568" w:rsidRPr="00AC6194">
        <w:rPr>
          <w:rFonts w:cs="Times New Roman"/>
          <w:szCs w:val="28"/>
        </w:rPr>
        <w:t xml:space="preserve">jednomyseľným </w:t>
      </w:r>
      <w:r w:rsidRPr="00AC6194">
        <w:rPr>
          <w:rFonts w:cs="Times New Roman"/>
          <w:szCs w:val="28"/>
        </w:rPr>
        <w:t xml:space="preserve">schválením predsedníctva Asociácie a zaplatením členského príspevku. Pokiaľ predsedníctvo </w:t>
      </w:r>
      <w:proofErr w:type="spellStart"/>
      <w:r w:rsidRPr="00AC6194">
        <w:rPr>
          <w:rFonts w:cs="Times New Roman"/>
          <w:szCs w:val="28"/>
        </w:rPr>
        <w:t>neprejedná</w:t>
      </w:r>
      <w:proofErr w:type="spellEnd"/>
      <w:r w:rsidRPr="00AC6194">
        <w:rPr>
          <w:rFonts w:cs="Times New Roman"/>
          <w:szCs w:val="28"/>
        </w:rPr>
        <w:t xml:space="preserve"> prihlášku do 90 dní od prijatia, považuje sa prihláška za </w:t>
      </w:r>
      <w:r w:rsidR="00616B86" w:rsidRPr="00AC6194">
        <w:rPr>
          <w:rFonts w:cs="Times New Roman"/>
          <w:szCs w:val="28"/>
        </w:rPr>
        <w:t>ne</w:t>
      </w:r>
      <w:r w:rsidRPr="00AC6194">
        <w:rPr>
          <w:rFonts w:cs="Times New Roman"/>
          <w:szCs w:val="28"/>
        </w:rPr>
        <w:t>schválenú.</w:t>
      </w:r>
    </w:p>
    <w:p w14:paraId="72A15B45" w14:textId="77777777" w:rsidR="00B052A8" w:rsidRPr="00AC6194" w:rsidRDefault="00B052A8" w:rsidP="00090EA4">
      <w:pPr>
        <w:pStyle w:val="Odsekzoznamu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Pridruženým členom Asociácie môže byť každá právnická, alebo fyzická osoba, ktorá má záujem sa podieľať na činnosti Asociácie a nespĺňa podmienky riadneho členstva a</w:t>
      </w:r>
      <w:r w:rsidR="00090EA4" w:rsidRPr="00AC6194">
        <w:rPr>
          <w:rFonts w:cs="Times New Roman"/>
          <w:szCs w:val="28"/>
        </w:rPr>
        <w:t xml:space="preserve"> </w:t>
      </w:r>
      <w:r w:rsidRPr="00AC6194">
        <w:rPr>
          <w:rFonts w:cs="Times New Roman"/>
          <w:szCs w:val="28"/>
        </w:rPr>
        <w:t>nie je registrovaná ako poskytovateľ sociálnych služieb</w:t>
      </w:r>
      <w:r w:rsidR="0016401C" w:rsidRPr="00AC6194">
        <w:rPr>
          <w:rFonts w:cs="Times New Roman"/>
          <w:szCs w:val="28"/>
        </w:rPr>
        <w:t xml:space="preserve"> alebo obdobných služieb v sociálnej oblasti</w:t>
      </w:r>
      <w:r w:rsidRPr="00AC6194">
        <w:rPr>
          <w:rFonts w:cs="Times New Roman"/>
          <w:szCs w:val="28"/>
        </w:rPr>
        <w:t>.</w:t>
      </w:r>
    </w:p>
    <w:p w14:paraId="333768D1" w14:textId="1565FB62" w:rsidR="00B052A8" w:rsidRPr="00AC6194" w:rsidRDefault="00B052A8" w:rsidP="00B052A8">
      <w:pPr>
        <w:pStyle w:val="Odsekzoznamu"/>
        <w:widowControl w:val="0"/>
        <w:autoSpaceDE w:val="0"/>
        <w:autoSpaceDN w:val="0"/>
        <w:adjustRightInd w:val="0"/>
        <w:rPr>
          <w:rFonts w:cs="Times New Roman"/>
          <w:strike/>
          <w:szCs w:val="28"/>
        </w:rPr>
      </w:pPr>
      <w:r w:rsidRPr="00AC6194">
        <w:rPr>
          <w:rFonts w:cs="Times New Roman"/>
          <w:szCs w:val="28"/>
        </w:rPr>
        <w:lastRenderedPageBreak/>
        <w:t xml:space="preserve">Pridružené členstvo vzniká na základe doručenia písomnej prihlášky, </w:t>
      </w:r>
      <w:r w:rsidR="001D4568" w:rsidRPr="00AC6194">
        <w:rPr>
          <w:rFonts w:cs="Times New Roman"/>
          <w:szCs w:val="28"/>
        </w:rPr>
        <w:t xml:space="preserve">jednomyseľným </w:t>
      </w:r>
      <w:r w:rsidRPr="00AC6194">
        <w:rPr>
          <w:rFonts w:cs="Times New Roman"/>
          <w:szCs w:val="28"/>
        </w:rPr>
        <w:t xml:space="preserve">schválením predsedníctva Asociácie a zaplatením členského príspevku. Pokiaľ predsedníctvo </w:t>
      </w:r>
      <w:proofErr w:type="spellStart"/>
      <w:r w:rsidRPr="00AC6194">
        <w:rPr>
          <w:rFonts w:cs="Times New Roman"/>
          <w:szCs w:val="28"/>
        </w:rPr>
        <w:t>neprejedná</w:t>
      </w:r>
      <w:proofErr w:type="spellEnd"/>
      <w:r w:rsidRPr="00AC6194">
        <w:rPr>
          <w:rFonts w:cs="Times New Roman"/>
          <w:szCs w:val="28"/>
        </w:rPr>
        <w:t xml:space="preserve"> prihlášku do 90 dní od prijatia, považuje sa prihláška za </w:t>
      </w:r>
      <w:r w:rsidR="007C1E02" w:rsidRPr="00AC6194">
        <w:rPr>
          <w:rFonts w:cs="Times New Roman"/>
          <w:szCs w:val="28"/>
        </w:rPr>
        <w:t>ne</w:t>
      </w:r>
      <w:r w:rsidRPr="00AC6194">
        <w:rPr>
          <w:rFonts w:cs="Times New Roman"/>
          <w:szCs w:val="28"/>
        </w:rPr>
        <w:t>schválenú.</w:t>
      </w:r>
    </w:p>
    <w:p w14:paraId="6FBCF26A" w14:textId="77777777" w:rsidR="00B052A8" w:rsidRPr="00AC6194" w:rsidRDefault="00B052A8" w:rsidP="00B052A8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14:paraId="3EACBA34" w14:textId="77777777" w:rsidR="00B052A8" w:rsidRPr="00AC6194" w:rsidRDefault="00B052A8" w:rsidP="00B052A8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Riadne, alebo pridružené členstvo v Asociácii zaniká:</w:t>
      </w:r>
    </w:p>
    <w:p w14:paraId="037033BD" w14:textId="77777777" w:rsidR="00B052A8" w:rsidRPr="00AC6194" w:rsidRDefault="00B052A8" w:rsidP="00B052A8">
      <w:pPr>
        <w:pStyle w:val="Odsekzoznamu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zánikom člena, ktorý bol právnickou osobou, alebo smrťou člena, ktorý bol fyzickou osobou pri poskytovaní sociálnych služieb,</w:t>
      </w:r>
    </w:p>
    <w:p w14:paraId="027D7AC8" w14:textId="77777777" w:rsidR="00B052A8" w:rsidRPr="00AC6194" w:rsidRDefault="00B052A8" w:rsidP="00B052A8">
      <w:pPr>
        <w:pStyle w:val="Odsekzoznamu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dobrovoľným vystúpením člena za ktoré sa považuje písomné doručenie  vzdania sa členstva, podpísané štatutárnym zástupcom, alebo zakladateľom</w:t>
      </w:r>
      <w:r w:rsidR="00090EA4" w:rsidRPr="00AC6194">
        <w:rPr>
          <w:rFonts w:cs="Times New Roman"/>
          <w:szCs w:val="28"/>
        </w:rPr>
        <w:t>,</w:t>
      </w:r>
      <w:r w:rsidRPr="00AC6194">
        <w:rPr>
          <w:rFonts w:cs="Times New Roman"/>
          <w:szCs w:val="28"/>
        </w:rPr>
        <w:t xml:space="preserve"> </w:t>
      </w:r>
    </w:p>
    <w:p w14:paraId="22DC0913" w14:textId="77777777" w:rsidR="00B052A8" w:rsidRPr="00AC6194" w:rsidRDefault="00B052A8" w:rsidP="00B052A8">
      <w:pPr>
        <w:pStyle w:val="Odsekzoznamu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 xml:space="preserve">rozhodnutím predsedníctva  Asociácie z dôvodu porušenia Stanov Asociácie. Tomuto aktu predchádza pozastavenie členstva vrátane výkonu členských práv na základe rozhodnutia </w:t>
      </w:r>
      <w:r w:rsidR="0016401C" w:rsidRPr="00AC6194">
        <w:rPr>
          <w:rFonts w:cs="Times New Roman"/>
          <w:szCs w:val="28"/>
        </w:rPr>
        <w:t xml:space="preserve">najmenej 2/3 členov </w:t>
      </w:r>
      <w:r w:rsidRPr="00AC6194">
        <w:rPr>
          <w:rFonts w:cs="Times New Roman"/>
          <w:szCs w:val="28"/>
        </w:rPr>
        <w:t>predsedníctva. Člen má právo sa pred hlasovaním o vylúčení vyjadriť</w:t>
      </w:r>
      <w:r w:rsidR="00090EA4" w:rsidRPr="00AC6194">
        <w:rPr>
          <w:rFonts w:cs="Times New Roman"/>
          <w:szCs w:val="28"/>
        </w:rPr>
        <w:t>,</w:t>
      </w:r>
    </w:p>
    <w:p w14:paraId="6E54DD24" w14:textId="77777777" w:rsidR="00B052A8" w:rsidRPr="00AC6194" w:rsidRDefault="00B052A8" w:rsidP="00B052A8">
      <w:pPr>
        <w:pStyle w:val="Odsekzoznamu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 xml:space="preserve">neuhradením členského príspevku , aj keď bol člen upozornený na povinnosť uhradiť členské a túto nesplnil do 30 dní od upozornenia. O zrušení členstva rozhoduje </w:t>
      </w:r>
      <w:r w:rsidR="00090EA4" w:rsidRPr="00AC6194">
        <w:rPr>
          <w:rFonts w:cs="Times New Roman"/>
          <w:szCs w:val="28"/>
        </w:rPr>
        <w:t>predsedníctvo</w:t>
      </w:r>
      <w:r w:rsidRPr="00AC6194">
        <w:rPr>
          <w:rFonts w:cs="Times New Roman"/>
          <w:szCs w:val="28"/>
        </w:rPr>
        <w:t>,</w:t>
      </w:r>
    </w:p>
    <w:p w14:paraId="48B4AA9C" w14:textId="77777777" w:rsidR="00B052A8" w:rsidRPr="00AC6194" w:rsidRDefault="00B052A8" w:rsidP="00B052A8">
      <w:pPr>
        <w:pStyle w:val="Odsekzoznamu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členstvo zaniká 2/3 uznesením predsedníctva Asociácie o zrušení členstva</w:t>
      </w:r>
      <w:r w:rsidR="00090EA4" w:rsidRPr="00AC6194">
        <w:rPr>
          <w:rFonts w:cs="Times New Roman"/>
          <w:szCs w:val="28"/>
        </w:rPr>
        <w:t>,</w:t>
      </w:r>
    </w:p>
    <w:p w14:paraId="5601F850" w14:textId="77777777" w:rsidR="00B052A8" w:rsidRPr="00AC6194" w:rsidRDefault="00B052A8" w:rsidP="00B052A8">
      <w:pPr>
        <w:pStyle w:val="Odsekzoznamu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zánikom členstva nevzniká právo na vrátenie členského, ani jeho časti, ani iného majetkového vysporiadania.</w:t>
      </w:r>
    </w:p>
    <w:p w14:paraId="24A00682" w14:textId="77777777" w:rsidR="00B052A8" w:rsidRPr="00AC6194" w:rsidRDefault="00B052A8" w:rsidP="00B052A8"/>
    <w:p w14:paraId="2A265CDB" w14:textId="77777777" w:rsidR="00B052A8" w:rsidRPr="00AC6194" w:rsidRDefault="00B052A8" w:rsidP="00B052A8">
      <w:pPr>
        <w:pStyle w:val="Nadpis1"/>
      </w:pPr>
      <w:r w:rsidRPr="00AC6194">
        <w:t>IV.</w:t>
      </w:r>
    </w:p>
    <w:p w14:paraId="1CC4F6CE" w14:textId="77777777" w:rsidR="00B052A8" w:rsidRPr="00AC6194" w:rsidRDefault="00B052A8" w:rsidP="00B052A8">
      <w:pPr>
        <w:pStyle w:val="Nadpis1"/>
      </w:pPr>
      <w:r w:rsidRPr="00AC6194">
        <w:t>Práva a povinnosti členov</w:t>
      </w:r>
    </w:p>
    <w:p w14:paraId="4B3D0DFC" w14:textId="77777777" w:rsidR="00B052A8" w:rsidRPr="00AC6194" w:rsidRDefault="00435844" w:rsidP="00435844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R</w:t>
      </w:r>
      <w:r w:rsidR="00B052A8" w:rsidRPr="00AC6194">
        <w:rPr>
          <w:rFonts w:cs="Times New Roman"/>
          <w:szCs w:val="28"/>
        </w:rPr>
        <w:t>iadny člen má právo:</w:t>
      </w:r>
    </w:p>
    <w:p w14:paraId="004E4B87" w14:textId="77777777" w:rsidR="00B052A8" w:rsidRPr="00AC6194" w:rsidRDefault="00B052A8" w:rsidP="00435844">
      <w:pPr>
        <w:pStyle w:val="Odsekzoznamu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voliť a byť volený do orgánov Asociácie a navrhovať kandidátov,</w:t>
      </w:r>
    </w:p>
    <w:p w14:paraId="56B41863" w14:textId="77777777" w:rsidR="00B052A8" w:rsidRPr="00AC6194" w:rsidRDefault="00B052A8" w:rsidP="00435844">
      <w:pPr>
        <w:pStyle w:val="Odsekzoznamu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podávať návrhy, odporúčania a žiadosti orgánom Asociácie,</w:t>
      </w:r>
    </w:p>
    <w:p w14:paraId="56187D75" w14:textId="77777777" w:rsidR="00B052A8" w:rsidRPr="00AC6194" w:rsidRDefault="00B052A8" w:rsidP="00435844">
      <w:pPr>
        <w:pStyle w:val="Odsekzoznamu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využívať materiálne a technické prostriedky, ktoré vlastní Asociácia,</w:t>
      </w:r>
    </w:p>
    <w:p w14:paraId="0491E486" w14:textId="77777777" w:rsidR="00B052A8" w:rsidRPr="00AC6194" w:rsidRDefault="00B052A8" w:rsidP="00435844">
      <w:pPr>
        <w:pStyle w:val="Odsekzoznamu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 xml:space="preserve">byť informovaný o činnosti Asociácie, </w:t>
      </w:r>
    </w:p>
    <w:p w14:paraId="6BF8952F" w14:textId="77777777" w:rsidR="00B052A8" w:rsidRPr="00AC6194" w:rsidRDefault="00B052A8" w:rsidP="00435844">
      <w:pPr>
        <w:pStyle w:val="Odsekzoznamu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byť informovaný o výsledkoch rokovaní orgánov Asociácie so spoločenskými orgánmi a organizáciami, so samosprávnymi a štátnymi orgánmi,</w:t>
      </w:r>
    </w:p>
    <w:p w14:paraId="3A80283B" w14:textId="77777777" w:rsidR="00B052A8" w:rsidRPr="00AC6194" w:rsidRDefault="00B052A8" w:rsidP="00435844">
      <w:pPr>
        <w:pStyle w:val="Odsekzoznamu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byť informovaný o možnostiach vzájomnej spolupráce, alebo vzájomnej výmene skúseností s asociáciami poskytovateľov sociálnych služieb v zahraničí,</w:t>
      </w:r>
    </w:p>
    <w:p w14:paraId="61943886" w14:textId="77777777" w:rsidR="00B052A8" w:rsidRPr="00AC6194" w:rsidRDefault="00B052A8" w:rsidP="00435844">
      <w:pPr>
        <w:pStyle w:val="Odsekzoznamu"/>
        <w:widowControl w:val="0"/>
        <w:numPr>
          <w:ilvl w:val="1"/>
          <w:numId w:val="14"/>
        </w:numPr>
        <w:tabs>
          <w:tab w:val="left" w:pos="3261"/>
        </w:tabs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zúčastňovať sa akcií, ktoré organizuje, či spoluorganizuje Asociácia a využívať všetky poznatky Asociácie pri poskytovaní sociálnych služieb.</w:t>
      </w:r>
    </w:p>
    <w:p w14:paraId="0E494566" w14:textId="77777777" w:rsidR="00B052A8" w:rsidRPr="00AC6194" w:rsidRDefault="00B052A8" w:rsidP="00435844">
      <w:pPr>
        <w:widowControl w:val="0"/>
        <w:tabs>
          <w:tab w:val="left" w:pos="3261"/>
        </w:tabs>
        <w:autoSpaceDE w:val="0"/>
        <w:autoSpaceDN w:val="0"/>
        <w:adjustRightInd w:val="0"/>
        <w:rPr>
          <w:rFonts w:cs="Times New Roman"/>
          <w:szCs w:val="28"/>
        </w:rPr>
      </w:pPr>
    </w:p>
    <w:p w14:paraId="2BF80FEE" w14:textId="77777777" w:rsidR="00B052A8" w:rsidRPr="00AC6194" w:rsidRDefault="00B052A8" w:rsidP="00435844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Riadny člen má povinnosť:</w:t>
      </w:r>
    </w:p>
    <w:p w14:paraId="6687E7F0" w14:textId="77777777" w:rsidR="00B052A8" w:rsidRPr="00AC6194" w:rsidRDefault="00B052A8" w:rsidP="00435844">
      <w:pPr>
        <w:pStyle w:val="Odsekzoznamu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dodržiavať Stanovy, Etický kódex a uznesenia orgánov Asociácie,</w:t>
      </w:r>
    </w:p>
    <w:p w14:paraId="06D9D129" w14:textId="77777777" w:rsidR="00B052A8" w:rsidRPr="00AC6194" w:rsidRDefault="00B052A8" w:rsidP="00435844">
      <w:pPr>
        <w:pStyle w:val="Odsekzoznamu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lastRenderedPageBreak/>
        <w:t>platiť riadne a načas členské príspevky, ktorých výšku  a termín splatnosti schvaľuje Valné zhromaždenie Asociácie</w:t>
      </w:r>
      <w:r w:rsidR="00090EA4" w:rsidRPr="00AC6194">
        <w:rPr>
          <w:rFonts w:cs="Times New Roman"/>
          <w:szCs w:val="28"/>
        </w:rPr>
        <w:t>,</w:t>
      </w:r>
    </w:p>
    <w:p w14:paraId="6D39C5BE" w14:textId="77777777" w:rsidR="00B052A8" w:rsidRPr="00AC6194" w:rsidRDefault="00B052A8" w:rsidP="00435844">
      <w:pPr>
        <w:pStyle w:val="Odsekzoznamu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riadne vykonávať funkcie, do ktorých bol zvolený</w:t>
      </w:r>
      <w:r w:rsidR="00090EA4" w:rsidRPr="00AC6194">
        <w:rPr>
          <w:rFonts w:cs="Times New Roman"/>
          <w:szCs w:val="28"/>
        </w:rPr>
        <w:t>,</w:t>
      </w:r>
    </w:p>
    <w:p w14:paraId="5C63FE89" w14:textId="77777777" w:rsidR="00B052A8" w:rsidRPr="00AC6194" w:rsidRDefault="00B052A8" w:rsidP="00435844">
      <w:pPr>
        <w:pStyle w:val="Odsekzoznamu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vymenovať svojho zástupcu, ak bol člen zvolený do orgánov Asociácie a podporovať ho vo vykonávaní funkcie,</w:t>
      </w:r>
    </w:p>
    <w:p w14:paraId="0328B8FF" w14:textId="77777777" w:rsidR="00B052A8" w:rsidRPr="00AC6194" w:rsidRDefault="00B052A8" w:rsidP="00435844">
      <w:pPr>
        <w:pStyle w:val="Odsekzoznamu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prispievať svojimi poznatkami k naplňovaniu cieľov Asociácie a zdieľať ich s ostatnými členmi a zavádzať ich podľa možností do výkonu svojich činností,</w:t>
      </w:r>
    </w:p>
    <w:p w14:paraId="4C4DBF57" w14:textId="77777777" w:rsidR="00B052A8" w:rsidRPr="00AC6194" w:rsidRDefault="00B052A8" w:rsidP="00435844">
      <w:pPr>
        <w:pStyle w:val="Odsekzoznamu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zúčastňovať sa zasadaní orgánov Asociácie,</w:t>
      </w:r>
    </w:p>
    <w:p w14:paraId="5DB248FE" w14:textId="77777777" w:rsidR="00523347" w:rsidRPr="00AC6194" w:rsidRDefault="00523347" w:rsidP="00435844">
      <w:pPr>
        <w:pStyle w:val="Odsekzoznamu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 xml:space="preserve">poskytovať informácie, ktoré </w:t>
      </w:r>
      <w:r w:rsidR="00A3238E" w:rsidRPr="00AC6194">
        <w:rPr>
          <w:rFonts w:cs="Times New Roman"/>
          <w:szCs w:val="28"/>
        </w:rPr>
        <w:t xml:space="preserve">predstavitelia </w:t>
      </w:r>
      <w:r w:rsidRPr="00AC6194">
        <w:rPr>
          <w:rFonts w:cs="Times New Roman"/>
          <w:szCs w:val="28"/>
        </w:rPr>
        <w:t>Asociáci</w:t>
      </w:r>
      <w:r w:rsidR="00A3238E" w:rsidRPr="00AC6194">
        <w:rPr>
          <w:rFonts w:cs="Times New Roman"/>
          <w:szCs w:val="28"/>
        </w:rPr>
        <w:t>e</w:t>
      </w:r>
      <w:r w:rsidRPr="00AC6194">
        <w:rPr>
          <w:rFonts w:cs="Times New Roman"/>
          <w:szCs w:val="28"/>
        </w:rPr>
        <w:t xml:space="preserve"> potrebuj</w:t>
      </w:r>
      <w:r w:rsidR="00A3238E" w:rsidRPr="00AC6194">
        <w:rPr>
          <w:rFonts w:cs="Times New Roman"/>
          <w:szCs w:val="28"/>
        </w:rPr>
        <w:t>ú</w:t>
      </w:r>
      <w:r w:rsidRPr="00AC6194">
        <w:rPr>
          <w:rFonts w:cs="Times New Roman"/>
          <w:szCs w:val="28"/>
        </w:rPr>
        <w:t xml:space="preserve"> na riadne zastupovanie člena pri rokovaniach na rôznych úrovniach,  </w:t>
      </w:r>
    </w:p>
    <w:p w14:paraId="1BA727B2" w14:textId="77777777" w:rsidR="00435844" w:rsidRPr="00AC6194" w:rsidRDefault="00B052A8" w:rsidP="00435844">
      <w:pPr>
        <w:pStyle w:val="Odsekzoznamu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vykonávať svoje povinnosti v súlade s morálnymi zásadami a prijať odporúčania a rozhodnutia Etickej komisie.</w:t>
      </w:r>
    </w:p>
    <w:p w14:paraId="76AA8EF5" w14:textId="77777777" w:rsidR="00090EA4" w:rsidRPr="00AC6194" w:rsidRDefault="00090EA4" w:rsidP="00090EA4">
      <w:pPr>
        <w:widowControl w:val="0"/>
        <w:autoSpaceDE w:val="0"/>
        <w:autoSpaceDN w:val="0"/>
        <w:adjustRightInd w:val="0"/>
        <w:ind w:left="360"/>
        <w:rPr>
          <w:rFonts w:cs="Times New Roman"/>
          <w:szCs w:val="28"/>
        </w:rPr>
      </w:pPr>
    </w:p>
    <w:p w14:paraId="083B4F28" w14:textId="77777777" w:rsidR="00B052A8" w:rsidRPr="00AC6194" w:rsidRDefault="00B052A8" w:rsidP="00435844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Pridružený člen má právo:</w:t>
      </w:r>
    </w:p>
    <w:p w14:paraId="665878A3" w14:textId="77777777" w:rsidR="00B052A8" w:rsidRPr="00AC6194" w:rsidRDefault="00B052A8" w:rsidP="00435844">
      <w:pPr>
        <w:pStyle w:val="Odsekzoznamu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zúčastňovať sa Valného zhromaždenia s poradným hlasom</w:t>
      </w:r>
      <w:r w:rsidR="00435844" w:rsidRPr="00AC6194">
        <w:rPr>
          <w:rFonts w:cs="Times New Roman"/>
          <w:szCs w:val="28"/>
        </w:rPr>
        <w:t>,</w:t>
      </w:r>
    </w:p>
    <w:p w14:paraId="6B18ED83" w14:textId="77777777" w:rsidR="00435844" w:rsidRPr="00AC6194" w:rsidRDefault="00B052A8" w:rsidP="00435844">
      <w:pPr>
        <w:pStyle w:val="Odsekzoznamu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zúčastňovať sa akcií, ak uhradil účastnícky poplatok, ktoré organizuje, či spoluorganizuje</w:t>
      </w:r>
      <w:r w:rsidR="00090EA4" w:rsidRPr="00AC6194">
        <w:rPr>
          <w:rFonts w:cs="Times New Roman"/>
          <w:szCs w:val="28"/>
        </w:rPr>
        <w:t xml:space="preserve"> Asociácia</w:t>
      </w:r>
      <w:r w:rsidR="00435844" w:rsidRPr="00AC6194">
        <w:rPr>
          <w:rFonts w:cs="Times New Roman"/>
          <w:szCs w:val="28"/>
        </w:rPr>
        <w:t>,</w:t>
      </w:r>
    </w:p>
    <w:p w14:paraId="365CB4CC" w14:textId="77777777" w:rsidR="00435844" w:rsidRPr="00AC6194" w:rsidRDefault="00B052A8" w:rsidP="00090EA4">
      <w:pPr>
        <w:pStyle w:val="Odsekzoznamu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podávať návrhy, odporúčania orgánom Asociácie.</w:t>
      </w:r>
    </w:p>
    <w:p w14:paraId="1D90D9D7" w14:textId="77777777" w:rsidR="00B052A8" w:rsidRPr="00AC6194" w:rsidRDefault="00B052A8" w:rsidP="00435844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Pridružený člen má povinnosť:</w:t>
      </w:r>
    </w:p>
    <w:p w14:paraId="5901DDE1" w14:textId="77777777" w:rsidR="00B052A8" w:rsidRPr="00AC6194" w:rsidRDefault="00B052A8" w:rsidP="00435844">
      <w:pPr>
        <w:pStyle w:val="Odsekzoznamu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dodržiavať Stanovy Asociácie podľa rozsahu pôsobnosti pre pridruženého člena,</w:t>
      </w:r>
    </w:p>
    <w:p w14:paraId="37A9D33C" w14:textId="77777777" w:rsidR="00B052A8" w:rsidRPr="00AC6194" w:rsidRDefault="00B052A8" w:rsidP="00435844">
      <w:pPr>
        <w:pStyle w:val="Odsekzoznamu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dodržiavať uznesenia Asociácie podľa rozsahu pôsobnosti uznesenia pre pridruženého člena a prijať odporúčani</w:t>
      </w:r>
      <w:r w:rsidR="00090EA4" w:rsidRPr="00AC6194">
        <w:rPr>
          <w:rFonts w:cs="Times New Roman"/>
          <w:szCs w:val="28"/>
        </w:rPr>
        <w:t>a a rozhodnutia Etickej komisie,</w:t>
      </w:r>
    </w:p>
    <w:p w14:paraId="09197E1D" w14:textId="77777777" w:rsidR="00B052A8" w:rsidRPr="00AC6194" w:rsidRDefault="00B052A8" w:rsidP="00435844">
      <w:pPr>
        <w:pStyle w:val="Odsekzoznamu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>platiť riadne a načas členské príspevky, ktorých výšku  a termín splatnosti schvaľuje Valné zhromaždenie Asociácie</w:t>
      </w:r>
      <w:r w:rsidR="00435844" w:rsidRPr="00AC6194">
        <w:rPr>
          <w:rFonts w:cs="Times New Roman"/>
          <w:szCs w:val="28"/>
        </w:rPr>
        <w:t>.</w:t>
      </w:r>
    </w:p>
    <w:p w14:paraId="3207E5CB" w14:textId="77777777" w:rsidR="00B052A8" w:rsidRPr="00AC6194" w:rsidRDefault="00B052A8" w:rsidP="00B052A8"/>
    <w:p w14:paraId="74076C9E" w14:textId="77777777" w:rsidR="00435844" w:rsidRPr="00AC6194" w:rsidRDefault="00435844" w:rsidP="00435844">
      <w:pPr>
        <w:pStyle w:val="Nadpis1"/>
      </w:pPr>
      <w:r w:rsidRPr="00AC6194">
        <w:t xml:space="preserve">V. </w:t>
      </w:r>
    </w:p>
    <w:p w14:paraId="5BDEDB5D" w14:textId="77777777" w:rsidR="00435844" w:rsidRPr="00AC6194" w:rsidRDefault="00435844" w:rsidP="00435844">
      <w:pPr>
        <w:pStyle w:val="Nadpis1"/>
      </w:pPr>
      <w:r w:rsidRPr="00AC6194">
        <w:t>Orgány Asociácie</w:t>
      </w:r>
    </w:p>
    <w:p w14:paraId="0F926344" w14:textId="77777777" w:rsidR="00435844" w:rsidRPr="00AC6194" w:rsidRDefault="00435844" w:rsidP="00435844">
      <w:pPr>
        <w:pStyle w:val="Odsekzoznamu"/>
        <w:numPr>
          <w:ilvl w:val="0"/>
          <w:numId w:val="17"/>
        </w:numPr>
      </w:pPr>
      <w:r w:rsidRPr="00AC6194">
        <w:t>Orgánmi Asociácie sú:</w:t>
      </w:r>
    </w:p>
    <w:p w14:paraId="7DF6F16E" w14:textId="77777777" w:rsidR="00435844" w:rsidRPr="00AC6194" w:rsidRDefault="00435844" w:rsidP="00435844">
      <w:pPr>
        <w:pStyle w:val="Odsekzoznamu"/>
        <w:numPr>
          <w:ilvl w:val="1"/>
          <w:numId w:val="17"/>
        </w:numPr>
      </w:pPr>
      <w:r w:rsidRPr="00AC6194">
        <w:t>Valné zhromaždenie,</w:t>
      </w:r>
    </w:p>
    <w:p w14:paraId="0598FEFA" w14:textId="77777777" w:rsidR="00435844" w:rsidRPr="00AC6194" w:rsidRDefault="00435844" w:rsidP="00435844">
      <w:pPr>
        <w:pStyle w:val="Odsekzoznamu"/>
        <w:numPr>
          <w:ilvl w:val="1"/>
          <w:numId w:val="17"/>
        </w:numPr>
      </w:pPr>
      <w:r w:rsidRPr="00AC6194">
        <w:t>Predsedníctvo,</w:t>
      </w:r>
    </w:p>
    <w:p w14:paraId="597A7397" w14:textId="77777777" w:rsidR="00435844" w:rsidRPr="00AC6194" w:rsidRDefault="00435844" w:rsidP="00435844">
      <w:pPr>
        <w:pStyle w:val="Odsekzoznamu"/>
        <w:numPr>
          <w:ilvl w:val="1"/>
          <w:numId w:val="17"/>
        </w:numPr>
      </w:pPr>
      <w:r w:rsidRPr="00AC6194">
        <w:t>Etická komisia,</w:t>
      </w:r>
    </w:p>
    <w:p w14:paraId="49B15F97" w14:textId="77777777" w:rsidR="00435844" w:rsidRPr="00AC6194" w:rsidRDefault="00435844" w:rsidP="00435844">
      <w:pPr>
        <w:pStyle w:val="Odsekzoznamu"/>
        <w:numPr>
          <w:ilvl w:val="1"/>
          <w:numId w:val="17"/>
        </w:numPr>
      </w:pPr>
      <w:r w:rsidRPr="00AC6194">
        <w:t>Revízna komisia,</w:t>
      </w:r>
    </w:p>
    <w:p w14:paraId="34AD07BC" w14:textId="77777777" w:rsidR="00435844" w:rsidRPr="00AC6194" w:rsidRDefault="00435844" w:rsidP="00435844">
      <w:pPr>
        <w:pStyle w:val="Odsekzoznamu"/>
        <w:numPr>
          <w:ilvl w:val="1"/>
          <w:numId w:val="17"/>
        </w:numPr>
      </w:pPr>
      <w:r w:rsidRPr="00AC6194">
        <w:t>Odborné sekcie</w:t>
      </w:r>
      <w:r w:rsidR="00090EA4" w:rsidRPr="00AC6194">
        <w:t>.</w:t>
      </w:r>
    </w:p>
    <w:p w14:paraId="6D0E9601" w14:textId="77777777" w:rsidR="00435844" w:rsidRPr="00AC6194" w:rsidRDefault="00435844" w:rsidP="00435844"/>
    <w:p w14:paraId="639D94FB" w14:textId="77777777" w:rsidR="00435844" w:rsidRPr="00AC6194" w:rsidRDefault="00435844" w:rsidP="00435844">
      <w:pPr>
        <w:pStyle w:val="Odsekzoznamu"/>
        <w:numPr>
          <w:ilvl w:val="0"/>
          <w:numId w:val="17"/>
        </w:numPr>
      </w:pPr>
      <w:r w:rsidRPr="00AC6194">
        <w:t xml:space="preserve">Orgány rozhodujú a uznášajú sa v rámci svojej kompetencie spravidla prostou väčšinou hlasov za prítomnosti nadpolovičného počtu členov s aktívnym hlasovacím právom. </w:t>
      </w:r>
    </w:p>
    <w:p w14:paraId="2F693B53" w14:textId="77777777" w:rsidR="00435844" w:rsidRPr="00AC6194" w:rsidRDefault="00435844" w:rsidP="00435844"/>
    <w:p w14:paraId="7315A655" w14:textId="77777777" w:rsidR="00435844" w:rsidRPr="00AC6194" w:rsidRDefault="00435844" w:rsidP="00435844">
      <w:pPr>
        <w:pStyle w:val="Odsekzoznamu"/>
        <w:numPr>
          <w:ilvl w:val="0"/>
          <w:numId w:val="17"/>
        </w:numPr>
      </w:pPr>
      <w:r w:rsidRPr="00AC6194">
        <w:t xml:space="preserve">V prípade nevyhnutnej potreby môžu orgány Asociácie využiť formu hlasovania per </w:t>
      </w:r>
      <w:proofErr w:type="spellStart"/>
      <w:r w:rsidRPr="00AC6194">
        <w:t>rollam</w:t>
      </w:r>
      <w:proofErr w:type="spellEnd"/>
      <w:r w:rsidRPr="00AC6194">
        <w:t>. ak nie je reálne možné aby sa orgán zišiel v reálnom čase. Takéhoto hlasovania sa musia zúčastniť najmenej 2/3 členov daného orgánu. Hlasovanie sa uskutoční elektronickou poštou, pričom na následne vyhotovenom písomnom médiu musí byť jasné:</w:t>
      </w:r>
    </w:p>
    <w:p w14:paraId="209AFA26" w14:textId="77777777" w:rsidR="00435844" w:rsidRPr="00AC6194" w:rsidRDefault="00435844" w:rsidP="00090EA4">
      <w:pPr>
        <w:pStyle w:val="Odsekzoznamu"/>
        <w:numPr>
          <w:ilvl w:val="1"/>
          <w:numId w:val="17"/>
        </w:numPr>
      </w:pPr>
      <w:r w:rsidRPr="00AC6194">
        <w:t>predmet hlasovania,</w:t>
      </w:r>
    </w:p>
    <w:p w14:paraId="747B539A" w14:textId="77777777" w:rsidR="00435844" w:rsidRPr="00AC6194" w:rsidRDefault="00435844" w:rsidP="00435844">
      <w:pPr>
        <w:pStyle w:val="Odsekzoznamu"/>
        <w:numPr>
          <w:ilvl w:val="1"/>
          <w:numId w:val="17"/>
        </w:numPr>
      </w:pPr>
      <w:r w:rsidRPr="00AC6194">
        <w:t>dátum hlasovania,</w:t>
      </w:r>
    </w:p>
    <w:p w14:paraId="3A4325F2" w14:textId="77777777" w:rsidR="00435844" w:rsidRPr="00AC6194" w:rsidRDefault="00435844" w:rsidP="00435844">
      <w:pPr>
        <w:pStyle w:val="Odsekzoznamu"/>
        <w:numPr>
          <w:ilvl w:val="1"/>
          <w:numId w:val="17"/>
        </w:numPr>
      </w:pPr>
      <w:r w:rsidRPr="00AC6194">
        <w:t>výsledok hlasovania člena orgánu jasne označený buď: za, alebo proti, alebo zdržal sa.</w:t>
      </w:r>
    </w:p>
    <w:p w14:paraId="3D137714" w14:textId="77777777" w:rsidR="0016401C" w:rsidRPr="00AC6194" w:rsidRDefault="0016401C" w:rsidP="0016401C">
      <w:pPr>
        <w:pStyle w:val="Odsekzoznamu"/>
        <w:numPr>
          <w:ilvl w:val="1"/>
          <w:numId w:val="17"/>
        </w:numPr>
      </w:pPr>
      <w:r w:rsidRPr="00AC6194">
        <w:t>termín, dokedy je potrebné hlasovanie uzatvoriť</w:t>
      </w:r>
    </w:p>
    <w:p w14:paraId="2ECBFCA7" w14:textId="77777777" w:rsidR="0016401C" w:rsidRPr="00AC6194" w:rsidRDefault="0016401C" w:rsidP="0016401C">
      <w:pPr>
        <w:pStyle w:val="Odsekzoznamu"/>
        <w:numPr>
          <w:ilvl w:val="1"/>
          <w:numId w:val="17"/>
        </w:numPr>
      </w:pPr>
      <w:r w:rsidRPr="00AC6194">
        <w:t>výsledok aj priebeh hlasovania bude zaslaný všetkým členom predsedníctva</w:t>
      </w:r>
    </w:p>
    <w:p w14:paraId="62A869F5" w14:textId="77777777" w:rsidR="00435844" w:rsidRPr="00AC6194" w:rsidRDefault="00435844" w:rsidP="00435844"/>
    <w:p w14:paraId="71F5CD4B" w14:textId="77777777" w:rsidR="00435844" w:rsidRPr="00AC6194" w:rsidRDefault="00435844" w:rsidP="00435844">
      <w:pPr>
        <w:pStyle w:val="Odsekzoznamu"/>
        <w:numPr>
          <w:ilvl w:val="0"/>
          <w:numId w:val="17"/>
        </w:numPr>
      </w:pPr>
      <w:r w:rsidRPr="00AC6194">
        <w:t xml:space="preserve">Zmeny v Stanovách Asociácie musí schváliť Valné zhromaždenie. </w:t>
      </w:r>
    </w:p>
    <w:p w14:paraId="7DD1A8A8" w14:textId="77777777" w:rsidR="00435844" w:rsidRPr="00AC6194" w:rsidRDefault="00435844" w:rsidP="00435844"/>
    <w:p w14:paraId="6F404351" w14:textId="77777777" w:rsidR="00435844" w:rsidRPr="00AC6194" w:rsidRDefault="00435844" w:rsidP="00435844">
      <w:pPr>
        <w:pStyle w:val="Odsekzoznamu"/>
        <w:numPr>
          <w:ilvl w:val="0"/>
          <w:numId w:val="17"/>
        </w:numPr>
      </w:pPr>
      <w:r w:rsidRPr="00AC6194">
        <w:t>V prípade rovnosti hlasov, bude prijaté uznesenie za ktoré hlasoval predseda.</w:t>
      </w:r>
    </w:p>
    <w:p w14:paraId="0F63783C" w14:textId="77777777" w:rsidR="00435844" w:rsidRPr="00AC6194" w:rsidRDefault="00435844" w:rsidP="00435844">
      <w:pPr>
        <w:pStyle w:val="Odsekzoznamu"/>
      </w:pPr>
    </w:p>
    <w:p w14:paraId="7608485F" w14:textId="77777777" w:rsidR="00435844" w:rsidRPr="00AC6194" w:rsidRDefault="00435844" w:rsidP="00435844">
      <w:pPr>
        <w:pStyle w:val="Nadpis1"/>
      </w:pPr>
      <w:r w:rsidRPr="00AC6194">
        <w:t>VI.</w:t>
      </w:r>
    </w:p>
    <w:p w14:paraId="36CD55A8" w14:textId="77777777" w:rsidR="00435844" w:rsidRPr="00AC6194" w:rsidRDefault="00435844" w:rsidP="00435844">
      <w:pPr>
        <w:pStyle w:val="Nadpis1"/>
      </w:pPr>
      <w:r w:rsidRPr="00AC6194">
        <w:t>Valné zhromaždenie</w:t>
      </w:r>
    </w:p>
    <w:p w14:paraId="7E5BCC4B" w14:textId="77777777" w:rsidR="00435844" w:rsidRPr="00AC6194" w:rsidRDefault="00435844" w:rsidP="00435844">
      <w:pPr>
        <w:pStyle w:val="Odsekzoznamu"/>
        <w:numPr>
          <w:ilvl w:val="0"/>
          <w:numId w:val="21"/>
        </w:numPr>
      </w:pPr>
      <w:r w:rsidRPr="00AC6194">
        <w:t>Valné zhromaždenie je najvyšším orgánom Asociácie. Jeho členmi sú všetci členovia Asociácie.</w:t>
      </w:r>
    </w:p>
    <w:p w14:paraId="22B95747" w14:textId="77777777" w:rsidR="00435844" w:rsidRPr="00AC6194" w:rsidRDefault="00435844" w:rsidP="00435844">
      <w:pPr>
        <w:pStyle w:val="Odsekzoznamu"/>
        <w:numPr>
          <w:ilvl w:val="0"/>
          <w:numId w:val="21"/>
        </w:numPr>
      </w:pPr>
      <w:r w:rsidRPr="00AC6194">
        <w:t>Riadne rokovanie Valného zhromaždenia zvoláva Predsedníctvo a to najmenej raz ročne.</w:t>
      </w:r>
    </w:p>
    <w:p w14:paraId="3B56065A" w14:textId="77777777" w:rsidR="00435844" w:rsidRPr="00AC6194" w:rsidRDefault="00435844" w:rsidP="00435844">
      <w:pPr>
        <w:pStyle w:val="Odsekzoznamu"/>
        <w:numPr>
          <w:ilvl w:val="0"/>
          <w:numId w:val="21"/>
        </w:numPr>
      </w:pPr>
      <w:r w:rsidRPr="00AC6194">
        <w:t>Mimoriadne rokovanie zvolá Predsedníctvo do 60 dní, ak o to písomne požiada najmenej 1/3 riadnych členov Asociácie.</w:t>
      </w:r>
    </w:p>
    <w:p w14:paraId="6E3E7014" w14:textId="77777777" w:rsidR="00435844" w:rsidRPr="00AC6194" w:rsidRDefault="00435844" w:rsidP="00435844">
      <w:pPr>
        <w:pStyle w:val="Odsekzoznamu"/>
        <w:numPr>
          <w:ilvl w:val="0"/>
          <w:numId w:val="21"/>
        </w:numPr>
      </w:pPr>
      <w:r w:rsidRPr="00AC6194">
        <w:t>Do pôsobnosti Valného zhromaždenia patrí:</w:t>
      </w:r>
    </w:p>
    <w:p w14:paraId="6C5E90BF" w14:textId="77777777" w:rsidR="00435844" w:rsidRPr="00AC6194" w:rsidRDefault="00435844" w:rsidP="00435844">
      <w:pPr>
        <w:pStyle w:val="Odsekzoznamu"/>
        <w:numPr>
          <w:ilvl w:val="1"/>
          <w:numId w:val="21"/>
        </w:numPr>
      </w:pPr>
      <w:r w:rsidRPr="00AC6194">
        <w:t>schvaľovať Stanovy</w:t>
      </w:r>
      <w:r w:rsidR="00090EA4" w:rsidRPr="00AC6194">
        <w:t>, rokovací poriadok a ich zmeny,</w:t>
      </w:r>
    </w:p>
    <w:p w14:paraId="02E3D55E" w14:textId="77777777" w:rsidR="00435844" w:rsidRPr="00AC6194" w:rsidRDefault="00435844" w:rsidP="00435844">
      <w:pPr>
        <w:pStyle w:val="Odsekzoznamu"/>
        <w:numPr>
          <w:ilvl w:val="1"/>
          <w:numId w:val="21"/>
        </w:numPr>
      </w:pPr>
      <w:r w:rsidRPr="00AC6194">
        <w:t>voliť a odvolávať predsedu Asociácie, členov Predsedníctva, členov Etickej komisie, Revíznej komisie, predsedov Odborných sekcií, pričom ich volebné obdobie je 4 roky,</w:t>
      </w:r>
    </w:p>
    <w:p w14:paraId="797D32DD" w14:textId="77777777" w:rsidR="00435844" w:rsidRPr="00AC6194" w:rsidRDefault="00435844" w:rsidP="00435844">
      <w:pPr>
        <w:pStyle w:val="Odsekzoznamu"/>
        <w:numPr>
          <w:ilvl w:val="1"/>
          <w:numId w:val="21"/>
        </w:numPr>
      </w:pPr>
      <w:r w:rsidRPr="00AC6194">
        <w:t>schvaľovať výšku členských príspevkov,</w:t>
      </w:r>
    </w:p>
    <w:p w14:paraId="53153F93" w14:textId="77777777" w:rsidR="00435844" w:rsidRPr="00AC6194" w:rsidRDefault="00435844" w:rsidP="00435844">
      <w:pPr>
        <w:pStyle w:val="Odsekzoznamu"/>
        <w:numPr>
          <w:ilvl w:val="1"/>
          <w:numId w:val="21"/>
        </w:numPr>
      </w:pPr>
      <w:r w:rsidRPr="00AC6194">
        <w:t>schvaľovať plány činnosti a hospodárenia,</w:t>
      </w:r>
    </w:p>
    <w:p w14:paraId="7134BB8C" w14:textId="77777777" w:rsidR="00435844" w:rsidRPr="00AC6194" w:rsidRDefault="00435844" w:rsidP="00435844">
      <w:pPr>
        <w:pStyle w:val="Odsekzoznamu"/>
        <w:numPr>
          <w:ilvl w:val="1"/>
          <w:numId w:val="21"/>
        </w:numPr>
      </w:pPr>
      <w:r w:rsidRPr="00AC6194">
        <w:t>schvaľovať správu o hospodárení, správu Etickej a Revíznej komisie,</w:t>
      </w:r>
    </w:p>
    <w:p w14:paraId="0F0BDF33" w14:textId="77777777" w:rsidR="00435844" w:rsidRPr="00AC6194" w:rsidRDefault="00435844" w:rsidP="00435844">
      <w:pPr>
        <w:pStyle w:val="Odsekzoznamu"/>
        <w:numPr>
          <w:ilvl w:val="1"/>
          <w:numId w:val="21"/>
        </w:numPr>
      </w:pPr>
      <w:r w:rsidRPr="00AC6194">
        <w:t>rozhodovať o zániku Asociácie a naložení s jej majetkom.</w:t>
      </w:r>
    </w:p>
    <w:p w14:paraId="557E6C63" w14:textId="77777777" w:rsidR="00435844" w:rsidRPr="00AC6194" w:rsidRDefault="00435844" w:rsidP="00435844">
      <w:pPr>
        <w:pStyle w:val="Odsekzoznamu"/>
        <w:numPr>
          <w:ilvl w:val="0"/>
          <w:numId w:val="21"/>
        </w:numPr>
      </w:pPr>
      <w:r w:rsidRPr="00AC6194">
        <w:t>Valné zhromaždenie môže svoje kompetencie roz</w:t>
      </w:r>
      <w:r w:rsidR="00090EA4" w:rsidRPr="00AC6194">
        <w:t>šíriť svojim rozhodnutím.</w:t>
      </w:r>
    </w:p>
    <w:p w14:paraId="6E10E907" w14:textId="77777777" w:rsidR="00435844" w:rsidRPr="00AC6194" w:rsidRDefault="00435844" w:rsidP="00435844">
      <w:pPr>
        <w:pStyle w:val="Odsekzoznamu"/>
        <w:numPr>
          <w:ilvl w:val="0"/>
          <w:numId w:val="21"/>
        </w:numPr>
      </w:pPr>
      <w:r w:rsidRPr="00AC6194">
        <w:t xml:space="preserve">Ak nie je Valné zhromaždenie uznášania schopné, a je prítomných aspoň 25 % členov Asociácie, Predsedníctvo môže zvolať po 15 minútach ďalšie Valné </w:t>
      </w:r>
      <w:r w:rsidRPr="00AC6194">
        <w:lastRenderedPageBreak/>
        <w:t>zhromaždenie, ktoré musí mať nezmenený program. Valné zhromaždenie je uznášaniaschopné nadpolovičnou väčšinou prítomných členov.</w:t>
      </w:r>
    </w:p>
    <w:p w14:paraId="19C8B44C" w14:textId="4C263E1C" w:rsidR="00E245C0" w:rsidRPr="00AC6194" w:rsidRDefault="00E245C0" w:rsidP="00E245C0">
      <w:pPr>
        <w:pStyle w:val="Odsekzoznamu"/>
        <w:numPr>
          <w:ilvl w:val="0"/>
          <w:numId w:val="21"/>
        </w:numPr>
      </w:pPr>
      <w:r w:rsidRPr="00AC6194">
        <w:t xml:space="preserve">Uznesenia Valného zhromaždenia sú platné, ak za </w:t>
      </w:r>
      <w:proofErr w:type="spellStart"/>
      <w:r w:rsidRPr="00AC6194">
        <w:t>n</w:t>
      </w:r>
      <w:r w:rsidR="00F42480" w:rsidRPr="00AC6194">
        <w:t>e</w:t>
      </w:r>
      <w:proofErr w:type="spellEnd"/>
      <w:r w:rsidRPr="00AC6194">
        <w:t xml:space="preserve"> hlasuje nadpolovičná väčšina prítomných členov. </w:t>
      </w:r>
    </w:p>
    <w:p w14:paraId="43B979BD" w14:textId="77777777" w:rsidR="00435844" w:rsidRPr="00AC6194" w:rsidRDefault="00435844" w:rsidP="00435844"/>
    <w:p w14:paraId="3D800EFE" w14:textId="77777777" w:rsidR="00435844" w:rsidRPr="00AC6194" w:rsidRDefault="00435844" w:rsidP="00435844">
      <w:pPr>
        <w:pStyle w:val="Nadpis1"/>
      </w:pPr>
      <w:r w:rsidRPr="00AC6194">
        <w:t>VII.</w:t>
      </w:r>
    </w:p>
    <w:p w14:paraId="74CBFD1D" w14:textId="77777777" w:rsidR="00435844" w:rsidRPr="00AC6194" w:rsidRDefault="00435844" w:rsidP="00435844">
      <w:pPr>
        <w:pStyle w:val="Nadpis1"/>
      </w:pPr>
      <w:r w:rsidRPr="00AC6194">
        <w:t>Predsedníctvo</w:t>
      </w:r>
    </w:p>
    <w:p w14:paraId="50BA2F61" w14:textId="77777777" w:rsidR="00435844" w:rsidRPr="00AC6194" w:rsidRDefault="00435844" w:rsidP="00435844">
      <w:pPr>
        <w:pStyle w:val="Odsekzoznamu"/>
        <w:numPr>
          <w:ilvl w:val="0"/>
          <w:numId w:val="22"/>
        </w:numPr>
      </w:pPr>
      <w:r w:rsidRPr="00AC6194">
        <w:t xml:space="preserve">Predsedníctvo je výkonným orgánom Asociácie. </w:t>
      </w:r>
    </w:p>
    <w:p w14:paraId="11B8812B" w14:textId="77777777" w:rsidR="00435844" w:rsidRPr="00AC6194" w:rsidRDefault="00435844" w:rsidP="00435844">
      <w:pPr>
        <w:pStyle w:val="Odsekzoznamu"/>
        <w:numPr>
          <w:ilvl w:val="0"/>
          <w:numId w:val="22"/>
        </w:numPr>
      </w:pPr>
      <w:r w:rsidRPr="00AC6194">
        <w:t xml:space="preserve">Predsedníctvo tvorí predseda, podpredseda a členovia predsedníctva. </w:t>
      </w:r>
    </w:p>
    <w:p w14:paraId="6E401BCB" w14:textId="77777777" w:rsidR="00435844" w:rsidRPr="00AC6194" w:rsidRDefault="00435844" w:rsidP="0016401C">
      <w:pPr>
        <w:pStyle w:val="Odsekzoznamu"/>
        <w:numPr>
          <w:ilvl w:val="0"/>
          <w:numId w:val="22"/>
        </w:numPr>
      </w:pPr>
      <w:r w:rsidRPr="00AC6194">
        <w:t>Predseda je štatutárnym zástupcom Asociácie. Zastupuje Asociáciu navonok a koná v jej mene. Riadi Predsedníctvo a zvoláva jeho zasadania. Rozhoduje o neodkladných záležitostiach v čase, kedy Predsedníctvo nezasadá. V ostatných veciach rozhoduje samostatne v súlade s rozhodnutím predsedníctva. V nutných prípadoch, zastupuje predsedu  člen Predsedníctva, ktorého u</w:t>
      </w:r>
      <w:r w:rsidR="0016401C" w:rsidRPr="00AC6194">
        <w:t>rčí svojim rozhodnutím Predseda, alebo 2/3 členov Predsedníctva.</w:t>
      </w:r>
    </w:p>
    <w:p w14:paraId="2C773E66" w14:textId="77777777" w:rsidR="00435844" w:rsidRPr="00AC6194" w:rsidRDefault="00435844" w:rsidP="00435844">
      <w:pPr>
        <w:pStyle w:val="Odsekzoznamu"/>
        <w:numPr>
          <w:ilvl w:val="0"/>
          <w:numId w:val="22"/>
        </w:numPr>
      </w:pPr>
      <w:r w:rsidRPr="00AC6194">
        <w:t>Ak nie je Predsedníctvo na svojom zasadnutí  uznášania schopné, a je prítomných aspoň 25 % členov Predsedníctva,  je uznášaniaschopné nadpolovičnou väčšinou prítomných členov.</w:t>
      </w:r>
    </w:p>
    <w:p w14:paraId="75A18812" w14:textId="77777777" w:rsidR="00435844" w:rsidRPr="00AC6194" w:rsidRDefault="00435844" w:rsidP="00435844">
      <w:pPr>
        <w:pStyle w:val="Odsekzoznamu"/>
        <w:numPr>
          <w:ilvl w:val="0"/>
          <w:numId w:val="22"/>
        </w:numPr>
      </w:pPr>
      <w:r w:rsidRPr="00AC6194">
        <w:t>Predsedníctvo:</w:t>
      </w:r>
    </w:p>
    <w:p w14:paraId="50EE2382" w14:textId="77777777" w:rsidR="00435844" w:rsidRPr="00AC6194" w:rsidRDefault="00435844" w:rsidP="00435844">
      <w:pPr>
        <w:pStyle w:val="Odsekzoznamu"/>
        <w:numPr>
          <w:ilvl w:val="1"/>
          <w:numId w:val="22"/>
        </w:numPr>
      </w:pPr>
      <w:r w:rsidRPr="00AC6194">
        <w:t>vykonáva, riadi a koordinuje činnosť Asociácie vo všetkých otázkach Asociácie v obdobiach medzi dvomi zasadnutiami Valného zhromaždenia, okrem k</w:t>
      </w:r>
      <w:r w:rsidR="00090EA4" w:rsidRPr="00AC6194">
        <w:t>ompetencií podľa čl. VI, bod 4..</w:t>
      </w:r>
    </w:p>
    <w:p w14:paraId="5AD50D90" w14:textId="77777777" w:rsidR="00435844" w:rsidRPr="00AC6194" w:rsidRDefault="00435844" w:rsidP="00435844">
      <w:pPr>
        <w:pStyle w:val="Odsekzoznamu"/>
        <w:numPr>
          <w:ilvl w:val="1"/>
          <w:numId w:val="22"/>
        </w:numPr>
      </w:pPr>
      <w:r w:rsidRPr="00AC6194">
        <w:t>zodpovedá Valnému zhromaždeniu za svoju či</w:t>
      </w:r>
      <w:r w:rsidR="00090EA4" w:rsidRPr="00AC6194">
        <w:t>nnosť a pripravuje o nej správu.</w:t>
      </w:r>
    </w:p>
    <w:p w14:paraId="3A763743" w14:textId="6D436E1D" w:rsidR="00435844" w:rsidRPr="00AC6194" w:rsidRDefault="00435844" w:rsidP="00435844">
      <w:pPr>
        <w:pStyle w:val="Odsekzoznamu"/>
        <w:numPr>
          <w:ilvl w:val="1"/>
          <w:numId w:val="22"/>
        </w:numPr>
      </w:pPr>
      <w:r w:rsidRPr="00AC6194">
        <w:t xml:space="preserve">zodpovedá Valnému zhromaždeniu za správu majetku Asociácie a za nakladanie s finančnými prostriedkami, schvaľuje </w:t>
      </w:r>
      <w:r w:rsidR="006B021D" w:rsidRPr="00AC6194">
        <w:t>smernice</w:t>
      </w:r>
      <w:r w:rsidRPr="00AC6194">
        <w:t xml:space="preserve"> hospodárenia a </w:t>
      </w:r>
      <w:r w:rsidR="006B021D" w:rsidRPr="00AC6194">
        <w:t>smernice</w:t>
      </w:r>
      <w:r w:rsidRPr="00AC6194">
        <w:t xml:space="preserve"> odmeňovania</w:t>
      </w:r>
      <w:r w:rsidR="00090EA4" w:rsidRPr="00AC6194">
        <w:t xml:space="preserve"> Asociácie osobitným predpisom.</w:t>
      </w:r>
    </w:p>
    <w:p w14:paraId="6432D908" w14:textId="77777777" w:rsidR="00262E98" w:rsidRPr="00AC6194" w:rsidRDefault="00262E98" w:rsidP="00435844">
      <w:pPr>
        <w:pStyle w:val="Odsekzoznamu"/>
        <w:numPr>
          <w:ilvl w:val="1"/>
          <w:numId w:val="22"/>
        </w:numPr>
      </w:pPr>
      <w:r w:rsidRPr="00AC6194">
        <w:t>schvaľuje interné smernice pre bežný výkon Asociácie.</w:t>
      </w:r>
    </w:p>
    <w:p w14:paraId="0DBD03FE" w14:textId="77777777" w:rsidR="00435844" w:rsidRPr="00AC6194" w:rsidRDefault="00435844" w:rsidP="00435844">
      <w:pPr>
        <w:pStyle w:val="Odsekzoznamu"/>
        <w:numPr>
          <w:ilvl w:val="1"/>
          <w:numId w:val="22"/>
        </w:numPr>
      </w:pPr>
      <w:r w:rsidRPr="00AC6194">
        <w:t>plní funkciu rozhodcu, ak vznikne spor v Etickej alebo Revíznej komisii , alebo v</w:t>
      </w:r>
      <w:r w:rsidR="00262E98" w:rsidRPr="00AC6194">
        <w:t xml:space="preserve"> sporoch medzi členmi Asociácie.</w:t>
      </w:r>
    </w:p>
    <w:p w14:paraId="274ED2F5" w14:textId="77777777" w:rsidR="00435844" w:rsidRPr="00AC6194" w:rsidRDefault="00435844" w:rsidP="00435844">
      <w:pPr>
        <w:pStyle w:val="Odsekzoznamu"/>
        <w:numPr>
          <w:ilvl w:val="1"/>
          <w:numId w:val="22"/>
        </w:numPr>
      </w:pPr>
      <w:r w:rsidRPr="00AC6194">
        <w:t xml:space="preserve">Predsedníctvo vo svojej činnosti plní ciele a úlohy Asociácie, rokuje najmä o návrhoch, stanoviskách a rozhodnutiach. Dbá o spoločné záujmy všetkých členov Asociácie a záujmy klientov, ktorým </w:t>
      </w:r>
      <w:r w:rsidR="00090EA4" w:rsidRPr="00AC6194">
        <w:t>členovia poskytujú svoje služby</w:t>
      </w:r>
      <w:r w:rsidR="00262E98" w:rsidRPr="00AC6194">
        <w:t>.</w:t>
      </w:r>
    </w:p>
    <w:p w14:paraId="15FFD6E0" w14:textId="77777777" w:rsidR="00435844" w:rsidRPr="00AC6194" w:rsidRDefault="00435844" w:rsidP="00435844">
      <w:pPr>
        <w:pStyle w:val="Odsekzoznamu"/>
        <w:numPr>
          <w:ilvl w:val="1"/>
          <w:numId w:val="22"/>
        </w:numPr>
      </w:pPr>
      <w:r w:rsidRPr="00AC6194">
        <w:t>Predsedníctvo sa schádza po</w:t>
      </w:r>
      <w:r w:rsidR="00262E98" w:rsidRPr="00AC6194">
        <w:t>dľa potreby, najmenej 4 x ročne.</w:t>
      </w:r>
    </w:p>
    <w:p w14:paraId="12E308FF" w14:textId="77777777" w:rsidR="00435844" w:rsidRPr="00AC6194" w:rsidRDefault="00435844" w:rsidP="00435844">
      <w:pPr>
        <w:pStyle w:val="Odsekzoznamu"/>
        <w:numPr>
          <w:ilvl w:val="1"/>
          <w:numId w:val="22"/>
        </w:numPr>
      </w:pPr>
      <w:r w:rsidRPr="00AC6194">
        <w:t>Predsedu volí Valné zhromaždenie na obdobie 4 rokov.</w:t>
      </w:r>
    </w:p>
    <w:p w14:paraId="2ADCEC44" w14:textId="77777777" w:rsidR="0016401C" w:rsidRPr="00AC6194" w:rsidRDefault="0016401C" w:rsidP="0016401C">
      <w:pPr>
        <w:pStyle w:val="Odsekzoznamu"/>
        <w:numPr>
          <w:ilvl w:val="1"/>
          <w:numId w:val="22"/>
        </w:numPr>
      </w:pPr>
      <w:r w:rsidRPr="00AC6194">
        <w:t>Dáva súhlas so zabezpečením majetku formou pôžičky alebo úveru a to 2/3 väčšinou hlasov Predsedníctva Združenia</w:t>
      </w:r>
    </w:p>
    <w:p w14:paraId="7860A712" w14:textId="77777777" w:rsidR="00435844" w:rsidRPr="00AC6194" w:rsidRDefault="00435844" w:rsidP="00435844"/>
    <w:p w14:paraId="2EF64A7C" w14:textId="77777777" w:rsidR="00435844" w:rsidRPr="00AC6194" w:rsidRDefault="00435844" w:rsidP="00435844">
      <w:pPr>
        <w:pStyle w:val="Nadpis1"/>
      </w:pPr>
      <w:r w:rsidRPr="00AC6194">
        <w:lastRenderedPageBreak/>
        <w:t>VIII.</w:t>
      </w:r>
    </w:p>
    <w:p w14:paraId="39945515" w14:textId="77777777" w:rsidR="00435844" w:rsidRPr="00AC6194" w:rsidRDefault="00435844" w:rsidP="00435844">
      <w:pPr>
        <w:pStyle w:val="Nadpis1"/>
      </w:pPr>
      <w:r w:rsidRPr="00AC6194">
        <w:t>Sekretariát Asociácie</w:t>
      </w:r>
    </w:p>
    <w:p w14:paraId="0A90DEE6" w14:textId="78ACC96C" w:rsidR="00435844" w:rsidRPr="00AC6194" w:rsidRDefault="00435844" w:rsidP="00435844">
      <w:pPr>
        <w:pStyle w:val="Odsekzoznamu"/>
        <w:numPr>
          <w:ilvl w:val="0"/>
          <w:numId w:val="23"/>
        </w:numPr>
      </w:pPr>
      <w:r w:rsidRPr="00AC6194">
        <w:t>Sekretariát Asociácie je výkonným orgánom Predsedníctva As</w:t>
      </w:r>
      <w:r w:rsidR="0016401C" w:rsidRPr="00AC6194">
        <w:t xml:space="preserve">ociácie prostredníctvom ktorého </w:t>
      </w:r>
      <w:r w:rsidRPr="00AC6194">
        <w:t>Predsedníctvo organizuje a vykoná</w:t>
      </w:r>
      <w:r w:rsidR="0016401C" w:rsidRPr="00AC6194">
        <w:t>va svoju činnosť</w:t>
      </w:r>
      <w:r w:rsidR="00DF1DFD" w:rsidRPr="00AC6194">
        <w:t xml:space="preserve">. </w:t>
      </w:r>
      <w:r w:rsidRPr="00AC6194">
        <w:t xml:space="preserve"> Sekretariát tvorí tajomník a prípadne ďalší zamestnanci.</w:t>
      </w:r>
    </w:p>
    <w:p w14:paraId="72C3CFFB" w14:textId="77777777" w:rsidR="0016401C" w:rsidRPr="00AC6194" w:rsidRDefault="0016401C" w:rsidP="0016401C">
      <w:pPr>
        <w:pStyle w:val="Odsekzoznamu"/>
        <w:numPr>
          <w:ilvl w:val="0"/>
          <w:numId w:val="23"/>
        </w:numPr>
      </w:pPr>
      <w:r w:rsidRPr="00AC6194">
        <w:t>Organizačnú štruktúru a organizačný poriadok Sekretariátu Asociácie schvaľuje 2/3 väčšinou hlasov Predsedníctvo Asociácie.</w:t>
      </w:r>
    </w:p>
    <w:p w14:paraId="5D0EB363" w14:textId="77777777" w:rsidR="00435844" w:rsidRPr="00AC6194" w:rsidRDefault="00435844" w:rsidP="00435844">
      <w:pPr>
        <w:pStyle w:val="Odsekzoznamu"/>
        <w:numPr>
          <w:ilvl w:val="0"/>
          <w:numId w:val="23"/>
        </w:numPr>
      </w:pPr>
      <w:r w:rsidRPr="00AC6194">
        <w:t>Sekretariát Asociácie najmä:</w:t>
      </w:r>
    </w:p>
    <w:p w14:paraId="1804C9B0" w14:textId="77777777" w:rsidR="00435844" w:rsidRPr="00AC6194" w:rsidRDefault="00435844" w:rsidP="00435844">
      <w:pPr>
        <w:pStyle w:val="Odsekzoznamu"/>
        <w:numPr>
          <w:ilvl w:val="1"/>
          <w:numId w:val="23"/>
        </w:numPr>
      </w:pPr>
      <w:r w:rsidRPr="00AC6194">
        <w:t>zabezpečuje administratívnu a ekonomickú agendu spojenú s výkonom činnosti a s realizáciou cieľov Asociácie,</w:t>
      </w:r>
    </w:p>
    <w:p w14:paraId="0ABA2DEC" w14:textId="77777777" w:rsidR="00435844" w:rsidRPr="00AC6194" w:rsidRDefault="00435844" w:rsidP="00435844">
      <w:pPr>
        <w:pStyle w:val="Odsekzoznamu"/>
        <w:numPr>
          <w:ilvl w:val="1"/>
          <w:numId w:val="23"/>
        </w:numPr>
      </w:pPr>
      <w:r w:rsidRPr="00AC6194">
        <w:t>vybavuje bežnú agendu spojenú s činnosťou Asociácie,</w:t>
      </w:r>
    </w:p>
    <w:p w14:paraId="23806711" w14:textId="77777777" w:rsidR="00435844" w:rsidRPr="00AC6194" w:rsidRDefault="00435844" w:rsidP="00435844">
      <w:pPr>
        <w:pStyle w:val="Odsekzoznamu"/>
        <w:numPr>
          <w:ilvl w:val="1"/>
          <w:numId w:val="23"/>
        </w:numPr>
      </w:pPr>
      <w:r w:rsidRPr="00AC6194">
        <w:t>zabezpečuje administratívne práce spojené s rokovaním orgánov Asociácie,</w:t>
      </w:r>
    </w:p>
    <w:p w14:paraId="0FFEB0B9" w14:textId="77777777" w:rsidR="00435844" w:rsidRPr="00AC6194" w:rsidRDefault="00435844" w:rsidP="00435844">
      <w:pPr>
        <w:pStyle w:val="Odsekzoznamu"/>
        <w:numPr>
          <w:ilvl w:val="1"/>
          <w:numId w:val="23"/>
        </w:numPr>
      </w:pPr>
      <w:r w:rsidRPr="00AC6194">
        <w:t>napĺňa účel a poslanie Asociácie.</w:t>
      </w:r>
    </w:p>
    <w:p w14:paraId="38CE6FDD" w14:textId="77777777" w:rsidR="00DF1DFD" w:rsidRPr="00AC6194" w:rsidRDefault="00DF1DFD" w:rsidP="00DF1DFD"/>
    <w:p w14:paraId="62A65623" w14:textId="77777777" w:rsidR="00DF1DFD" w:rsidRPr="00AC6194" w:rsidRDefault="00DF1DFD" w:rsidP="00DF1DFD">
      <w:pPr>
        <w:pStyle w:val="Nadpis1"/>
      </w:pPr>
      <w:r w:rsidRPr="00AC6194">
        <w:t>IX.</w:t>
      </w:r>
    </w:p>
    <w:p w14:paraId="2243694A" w14:textId="77777777" w:rsidR="00DF1DFD" w:rsidRPr="00AC6194" w:rsidRDefault="00DF1DFD" w:rsidP="00DF1DFD">
      <w:pPr>
        <w:pStyle w:val="Nadpis1"/>
      </w:pPr>
      <w:r w:rsidRPr="00AC6194">
        <w:t>Etická komisia</w:t>
      </w:r>
    </w:p>
    <w:p w14:paraId="0F2AF6EE" w14:textId="77777777" w:rsidR="00DF1DFD" w:rsidRPr="00AC6194" w:rsidRDefault="00DF1DFD" w:rsidP="00DF1DFD">
      <w:pPr>
        <w:pStyle w:val="Odsekzoznamu"/>
        <w:numPr>
          <w:ilvl w:val="0"/>
          <w:numId w:val="24"/>
        </w:numPr>
      </w:pPr>
      <w:r w:rsidRPr="00AC6194">
        <w:t xml:space="preserve">Etická komisia je zriadená voľbou Valného zhromaždenia. Etická komisia má pôsobnosť v oblasti etických otázok spojených s poskytovaním sociálnych služieb. </w:t>
      </w:r>
    </w:p>
    <w:p w14:paraId="7E4FC107" w14:textId="77777777" w:rsidR="00DF1DFD" w:rsidRPr="00AC6194" w:rsidRDefault="00DF1DFD" w:rsidP="00DF1DFD">
      <w:pPr>
        <w:pStyle w:val="Odsekzoznamu"/>
        <w:numPr>
          <w:ilvl w:val="0"/>
          <w:numId w:val="24"/>
        </w:numPr>
      </w:pPr>
      <w:r w:rsidRPr="00AC6194">
        <w:t>Etická komisia má najmenej 3 členov, ktorí si zo svojho stredu zvolia predsedu.</w:t>
      </w:r>
    </w:p>
    <w:p w14:paraId="54AD2F10" w14:textId="13EBE85E" w:rsidR="00DF1DFD" w:rsidRPr="00AC6194" w:rsidRDefault="00DF1DFD" w:rsidP="00DF1DFD">
      <w:pPr>
        <w:pStyle w:val="Odsekzoznamu"/>
        <w:numPr>
          <w:ilvl w:val="0"/>
          <w:numId w:val="24"/>
        </w:numPr>
      </w:pPr>
      <w:r w:rsidRPr="00AC6194">
        <w:t xml:space="preserve">Etická komisia rokuje a prijíma odporúčania </w:t>
      </w:r>
      <w:r w:rsidR="007F4B8D" w:rsidRPr="00AC6194">
        <w:t>pre</w:t>
      </w:r>
      <w:r w:rsidRPr="00AC6194">
        <w:t xml:space="preserve"> rozhodnutia členov </w:t>
      </w:r>
      <w:r w:rsidR="001D4568" w:rsidRPr="00AC6194">
        <w:t xml:space="preserve">predsedníctva </w:t>
      </w:r>
      <w:r w:rsidRPr="00AC6194">
        <w:t>Asociácie vo veciach:</w:t>
      </w:r>
    </w:p>
    <w:p w14:paraId="12F36D08" w14:textId="77777777" w:rsidR="00DF1DFD" w:rsidRPr="00AC6194" w:rsidRDefault="00DF1DFD" w:rsidP="00DF1DFD">
      <w:pPr>
        <w:pStyle w:val="Odsekzoznamu"/>
        <w:numPr>
          <w:ilvl w:val="1"/>
          <w:numId w:val="24"/>
        </w:numPr>
      </w:pPr>
      <w:r w:rsidRPr="00AC6194">
        <w:t>o etických otázkach spojených s poskytovaním sociálnych služieb,</w:t>
      </w:r>
    </w:p>
    <w:p w14:paraId="1FAA74D2" w14:textId="77777777" w:rsidR="00DF1DFD" w:rsidRPr="00AC6194" w:rsidRDefault="00DF1DFD" w:rsidP="00DF1DFD">
      <w:pPr>
        <w:pStyle w:val="Odsekzoznamu"/>
        <w:numPr>
          <w:ilvl w:val="1"/>
          <w:numId w:val="24"/>
        </w:numPr>
      </w:pPr>
      <w:r w:rsidRPr="00AC6194">
        <w:t>o porušení Etického kódexu členmi Asociácie</w:t>
      </w:r>
      <w:r w:rsidR="00090EA4" w:rsidRPr="00AC6194">
        <w:t>,</w:t>
      </w:r>
    </w:p>
    <w:p w14:paraId="72DA6419" w14:textId="6C202DE6" w:rsidR="007C1E02" w:rsidRPr="00AC6194" w:rsidRDefault="00C14950" w:rsidP="007C1E02">
      <w:pPr>
        <w:pStyle w:val="Odsekzoznamu"/>
        <w:numPr>
          <w:ilvl w:val="1"/>
          <w:numId w:val="24"/>
        </w:numPr>
      </w:pPr>
      <w:r w:rsidRPr="00AC6194">
        <w:t>pri schvaľovaní členstva v A</w:t>
      </w:r>
      <w:r w:rsidR="007C1E02" w:rsidRPr="00AC6194">
        <w:t xml:space="preserve">sociácii v sporných prípadoch </w:t>
      </w:r>
    </w:p>
    <w:p w14:paraId="4A13983C" w14:textId="7D8FDA5F" w:rsidR="00DF1DFD" w:rsidRPr="00AC6194" w:rsidRDefault="00DF1DFD" w:rsidP="007C1E02">
      <w:pPr>
        <w:pStyle w:val="Odsekzoznamu"/>
        <w:numPr>
          <w:ilvl w:val="0"/>
          <w:numId w:val="24"/>
        </w:numPr>
      </w:pPr>
      <w:r w:rsidRPr="00AC6194">
        <w:t>informuje o svojej činnosti Predsedníctvo,</w:t>
      </w:r>
      <w:r w:rsidR="007C1E02" w:rsidRPr="00AC6194">
        <w:t xml:space="preserve"> a </w:t>
      </w:r>
      <w:r w:rsidRPr="00AC6194">
        <w:t>vypracováva správu na rokovanie Valného zhromaždenia.</w:t>
      </w:r>
    </w:p>
    <w:p w14:paraId="590A2E62" w14:textId="7068C5EF" w:rsidR="007C1E02" w:rsidRPr="00AC6194" w:rsidRDefault="007C1E02" w:rsidP="007C1E02"/>
    <w:p w14:paraId="6CC41BEC" w14:textId="77777777" w:rsidR="00DF1DFD" w:rsidRPr="00AC6194" w:rsidRDefault="00DF1DFD" w:rsidP="00DF1DFD"/>
    <w:p w14:paraId="3A701CAE" w14:textId="77777777" w:rsidR="00DF1DFD" w:rsidRPr="00AC6194" w:rsidRDefault="00DF1DFD" w:rsidP="00DF1DFD">
      <w:pPr>
        <w:pStyle w:val="Nadpis1"/>
      </w:pPr>
      <w:r w:rsidRPr="00AC6194">
        <w:t>X.</w:t>
      </w:r>
    </w:p>
    <w:p w14:paraId="7A090112" w14:textId="77777777" w:rsidR="00DF1DFD" w:rsidRPr="00AC6194" w:rsidRDefault="00DF1DFD" w:rsidP="00DF1DFD">
      <w:pPr>
        <w:pStyle w:val="Nadpis1"/>
      </w:pPr>
      <w:r w:rsidRPr="00AC6194">
        <w:t>Revízna komisia</w:t>
      </w:r>
    </w:p>
    <w:p w14:paraId="467B02C7" w14:textId="77777777" w:rsidR="00DF1DFD" w:rsidRPr="00AC6194" w:rsidRDefault="00DF1DFD" w:rsidP="00DF1DFD">
      <w:pPr>
        <w:pStyle w:val="Odsekzoznamu"/>
        <w:numPr>
          <w:ilvl w:val="0"/>
          <w:numId w:val="25"/>
        </w:numPr>
      </w:pPr>
      <w:r w:rsidRPr="00AC6194">
        <w:t xml:space="preserve">Revízna komisia je zriadená voľbou Valného zhromaždenia. </w:t>
      </w:r>
    </w:p>
    <w:p w14:paraId="78267437" w14:textId="77777777" w:rsidR="00DF1DFD" w:rsidRPr="00AC6194" w:rsidRDefault="00DF1DFD" w:rsidP="00DF1DFD">
      <w:pPr>
        <w:pStyle w:val="Odsekzoznamu"/>
        <w:numPr>
          <w:ilvl w:val="0"/>
          <w:numId w:val="25"/>
        </w:numPr>
      </w:pPr>
      <w:r w:rsidRPr="00AC6194">
        <w:t xml:space="preserve">Revízna komisia </w:t>
      </w:r>
    </w:p>
    <w:p w14:paraId="76455FB5" w14:textId="77777777" w:rsidR="00DF1DFD" w:rsidRPr="00AC6194" w:rsidRDefault="00DF1DFD" w:rsidP="00DF1DFD">
      <w:pPr>
        <w:pStyle w:val="Odsekzoznamu"/>
        <w:numPr>
          <w:ilvl w:val="1"/>
          <w:numId w:val="25"/>
        </w:numPr>
      </w:pPr>
      <w:r w:rsidRPr="00AC6194">
        <w:t>kontroluje hospodárenie Asociácie a účelnosť použitia finančných prostriedkov združenia v priebehu kalendárneho roka,</w:t>
      </w:r>
    </w:p>
    <w:p w14:paraId="5E759B2A" w14:textId="77777777" w:rsidR="00DF1DFD" w:rsidRPr="00AC6194" w:rsidRDefault="00DF1DFD" w:rsidP="00DF1DFD">
      <w:pPr>
        <w:pStyle w:val="Odsekzoznamu"/>
        <w:numPr>
          <w:ilvl w:val="1"/>
          <w:numId w:val="25"/>
        </w:numPr>
      </w:pPr>
      <w:r w:rsidRPr="00AC6194">
        <w:lastRenderedPageBreak/>
        <w:t>Upozorňuje predsedníctvo na nedostatky a navrhuje opatrenia na ich odstránenie,</w:t>
      </w:r>
    </w:p>
    <w:p w14:paraId="60CE7033" w14:textId="77777777" w:rsidR="00DF1DFD" w:rsidRPr="00AC6194" w:rsidRDefault="00DF1DFD" w:rsidP="00DF1DFD">
      <w:pPr>
        <w:pStyle w:val="Odsekzoznamu"/>
        <w:numPr>
          <w:ilvl w:val="1"/>
          <w:numId w:val="25"/>
        </w:numPr>
      </w:pPr>
      <w:r w:rsidRPr="00AC6194">
        <w:t>Kontroluje dodržiavanie stanov,</w:t>
      </w:r>
    </w:p>
    <w:p w14:paraId="6AB33B7A" w14:textId="77777777" w:rsidR="00DF1DFD" w:rsidRPr="00AC6194" w:rsidRDefault="00DF1DFD" w:rsidP="00DF1DFD">
      <w:pPr>
        <w:pStyle w:val="Odsekzoznamu"/>
        <w:numPr>
          <w:ilvl w:val="1"/>
          <w:numId w:val="25"/>
        </w:numPr>
      </w:pPr>
      <w:r w:rsidRPr="00AC6194">
        <w:t>Predkladá Valnému zhromaždeniu správu o kontrole účtovnej agendy za uplynulý rok,</w:t>
      </w:r>
    </w:p>
    <w:p w14:paraId="78FDA72F" w14:textId="77777777" w:rsidR="00DF1DFD" w:rsidRPr="00AC6194" w:rsidRDefault="00DF1DFD" w:rsidP="00DF1DFD">
      <w:pPr>
        <w:pStyle w:val="Odsekzoznamu"/>
        <w:numPr>
          <w:ilvl w:val="1"/>
          <w:numId w:val="25"/>
        </w:numPr>
      </w:pPr>
      <w:r w:rsidRPr="00AC6194">
        <w:t>Skúma pri poškodení majetku vo vlastníctve alebo v užívaní združenia mieru zavinenia a predkladá predsedníctvu návrh na riešenie náhrady škody</w:t>
      </w:r>
      <w:r w:rsidR="00090EA4" w:rsidRPr="00AC6194">
        <w:t>,</w:t>
      </w:r>
    </w:p>
    <w:p w14:paraId="3603BD8C" w14:textId="2B3C6877" w:rsidR="0016401C" w:rsidRPr="00AC6194" w:rsidRDefault="00DF1DFD" w:rsidP="0016401C">
      <w:pPr>
        <w:pStyle w:val="Odsekzoznamu"/>
        <w:numPr>
          <w:ilvl w:val="1"/>
          <w:numId w:val="25"/>
        </w:numPr>
      </w:pPr>
      <w:r w:rsidRPr="00AC6194">
        <w:t xml:space="preserve">Predkladá Valnému zhromaždeniu </w:t>
      </w:r>
      <w:r w:rsidR="0016401C" w:rsidRPr="00AC6194">
        <w:t xml:space="preserve">návrhy opatrení na odstránenie </w:t>
      </w:r>
      <w:r w:rsidR="00DD084E" w:rsidRPr="00AC6194">
        <w:t xml:space="preserve">zistených </w:t>
      </w:r>
      <w:r w:rsidR="0016401C" w:rsidRPr="00AC6194">
        <w:t>nedostatkov</w:t>
      </w:r>
      <w:r w:rsidR="00DD084E" w:rsidRPr="00AC6194">
        <w:t>.</w:t>
      </w:r>
    </w:p>
    <w:p w14:paraId="488B66EC" w14:textId="77777777" w:rsidR="00DF1DFD" w:rsidRPr="00AC6194" w:rsidRDefault="00DF1DFD" w:rsidP="00182A7C">
      <w:pPr>
        <w:pStyle w:val="Odsekzoznamu"/>
        <w:numPr>
          <w:ilvl w:val="0"/>
          <w:numId w:val="25"/>
        </w:numPr>
      </w:pPr>
      <w:r w:rsidRPr="00AC6194">
        <w:t>Revízna komisia má najmenej 3 členov, ktorí si zo svojho stredu zvolia predsedu.</w:t>
      </w:r>
    </w:p>
    <w:p w14:paraId="26F83504" w14:textId="77777777" w:rsidR="00DF1DFD" w:rsidRPr="00AC6194" w:rsidRDefault="00DF1DFD" w:rsidP="00DF1DFD">
      <w:pPr>
        <w:pStyle w:val="Odsekzoznamu"/>
        <w:numPr>
          <w:ilvl w:val="0"/>
          <w:numId w:val="25"/>
        </w:numPr>
      </w:pPr>
      <w:r w:rsidRPr="00AC6194">
        <w:t xml:space="preserve">Revízna komisia zasadá podľa potreby, najmenej 2 x ročne. Má právo a povinnosť požadovať predloženie všetkých dokladov súvisiacich s hospodárením Predsedníctva, s činnosťou </w:t>
      </w:r>
      <w:r w:rsidR="00090EA4" w:rsidRPr="00AC6194">
        <w:t>sekretariátu</w:t>
      </w:r>
      <w:r w:rsidRPr="00AC6194">
        <w:t xml:space="preserve"> a celej Asociácie.</w:t>
      </w:r>
    </w:p>
    <w:p w14:paraId="1B16A6A8" w14:textId="5CB0FF4D" w:rsidR="00DF1DFD" w:rsidRPr="00AC6194" w:rsidRDefault="00DF1DFD" w:rsidP="006B021D">
      <w:pPr>
        <w:pStyle w:val="Odsekzoznamu"/>
        <w:numPr>
          <w:ilvl w:val="0"/>
          <w:numId w:val="25"/>
        </w:numPr>
      </w:pPr>
      <w:r w:rsidRPr="00AC6194">
        <w:t xml:space="preserve">Revízna komisia </w:t>
      </w:r>
      <w:r w:rsidR="00DD084E" w:rsidRPr="00AC6194">
        <w:t xml:space="preserve">predkladá </w:t>
      </w:r>
      <w:r w:rsidR="006B021D" w:rsidRPr="00AC6194">
        <w:t>Smernicu</w:t>
      </w:r>
      <w:r w:rsidR="00DD084E" w:rsidRPr="00AC6194">
        <w:t xml:space="preserve"> hospodárenia Asociácie.</w:t>
      </w:r>
    </w:p>
    <w:p w14:paraId="4F044A74" w14:textId="77777777" w:rsidR="00DF1DFD" w:rsidRPr="00AC6194" w:rsidRDefault="00DF1DFD" w:rsidP="00DF1DFD">
      <w:pPr>
        <w:pStyle w:val="Odsekzoznamu"/>
        <w:numPr>
          <w:ilvl w:val="0"/>
          <w:numId w:val="25"/>
        </w:numPr>
      </w:pPr>
      <w:r w:rsidRPr="00AC6194">
        <w:t>Revízna komisia vypracováva správu o hospodárení za príslušný rok a predkladá ju na schválenie Valnému zhromaždeniu.</w:t>
      </w:r>
    </w:p>
    <w:p w14:paraId="72A932A8" w14:textId="77777777" w:rsidR="00DF1DFD" w:rsidRPr="00AC6194" w:rsidRDefault="00DF1DFD" w:rsidP="00DF1DFD"/>
    <w:p w14:paraId="60095429" w14:textId="77777777" w:rsidR="00DF1DFD" w:rsidRPr="00AC6194" w:rsidRDefault="00DF1DFD" w:rsidP="00DF1DFD">
      <w:pPr>
        <w:pStyle w:val="Nadpis1"/>
      </w:pPr>
      <w:r w:rsidRPr="00AC6194">
        <w:t>XI.</w:t>
      </w:r>
    </w:p>
    <w:p w14:paraId="60EE8FEB" w14:textId="77777777" w:rsidR="00DF1DFD" w:rsidRPr="00AC6194" w:rsidRDefault="00DF1DFD" w:rsidP="00DF1DFD">
      <w:pPr>
        <w:pStyle w:val="Nadpis1"/>
      </w:pPr>
      <w:r w:rsidRPr="00AC6194">
        <w:t>Odborné sekcie</w:t>
      </w:r>
    </w:p>
    <w:p w14:paraId="3B142135" w14:textId="77777777" w:rsidR="00DF1DFD" w:rsidRPr="00AC6194" w:rsidRDefault="00DF1DFD" w:rsidP="00DF1DFD">
      <w:pPr>
        <w:pStyle w:val="Odsekzoznamu"/>
        <w:numPr>
          <w:ilvl w:val="0"/>
          <w:numId w:val="26"/>
        </w:numPr>
      </w:pPr>
      <w:r w:rsidRPr="00AC6194">
        <w:t>Odborné sekcie sa zriaďujú na podnet Predsedníctva na riešenie problémov pri poskytovaní  jednotlivých druhov sociálnych služieb.</w:t>
      </w:r>
    </w:p>
    <w:p w14:paraId="0E4ACB3E" w14:textId="77777777" w:rsidR="00DF1DFD" w:rsidRPr="00AC6194" w:rsidRDefault="00DF1DFD" w:rsidP="00DF1DFD">
      <w:pPr>
        <w:pStyle w:val="Odsekzoznamu"/>
        <w:numPr>
          <w:ilvl w:val="0"/>
          <w:numId w:val="26"/>
        </w:numPr>
      </w:pPr>
      <w:r w:rsidRPr="00AC6194">
        <w:t>Odborná sekcia o svojej činnosti informuje Predsedníctvo a vypracováva o tom správu pre Valné zhromaždenie.</w:t>
      </w:r>
    </w:p>
    <w:p w14:paraId="6663CCF5" w14:textId="77777777" w:rsidR="00DF1DFD" w:rsidRPr="00AC6194" w:rsidRDefault="00DF1DFD" w:rsidP="00DF1DFD">
      <w:pPr>
        <w:pStyle w:val="Odsekzoznamu"/>
        <w:numPr>
          <w:ilvl w:val="0"/>
          <w:numId w:val="26"/>
        </w:numPr>
      </w:pPr>
      <w:r w:rsidRPr="00AC6194">
        <w:t>Zmenu druhu ako aj počtu sekcií schvaľuje Predsedníctvo.</w:t>
      </w:r>
    </w:p>
    <w:p w14:paraId="1DBABF21" w14:textId="43DEDF3C" w:rsidR="0016401C" w:rsidRPr="00AC6194" w:rsidRDefault="0016401C" w:rsidP="0016401C">
      <w:pPr>
        <w:pStyle w:val="Odsekzoznamu"/>
        <w:numPr>
          <w:ilvl w:val="0"/>
          <w:numId w:val="26"/>
        </w:numPr>
      </w:pPr>
      <w:r w:rsidRPr="00AC6194">
        <w:t>Predseda odbornej sekcie je menovaný a odvolávaný 2/</w:t>
      </w:r>
      <w:r w:rsidR="00504D5F" w:rsidRPr="00AC6194">
        <w:t>3 väčšinou členov Predsedníctva</w:t>
      </w:r>
      <w:r w:rsidRPr="00AC6194">
        <w:t xml:space="preserve">. Predseda odbornej sekcie je menovaný </w:t>
      </w:r>
      <w:r w:rsidR="00504D5F" w:rsidRPr="00AC6194">
        <w:t>v súlade s volebným obdobím Predsedníctva.</w:t>
      </w:r>
    </w:p>
    <w:p w14:paraId="20430C96" w14:textId="77777777" w:rsidR="00DF1DFD" w:rsidRPr="00AC6194" w:rsidRDefault="00DF1DFD" w:rsidP="00DF1DFD"/>
    <w:p w14:paraId="4746A7CA" w14:textId="77777777" w:rsidR="00DF1DFD" w:rsidRPr="00AC6194" w:rsidRDefault="00DF1DFD" w:rsidP="00DF1DFD">
      <w:pPr>
        <w:pStyle w:val="Nadpis1"/>
      </w:pPr>
      <w:r w:rsidRPr="00AC6194">
        <w:t>XII.</w:t>
      </w:r>
    </w:p>
    <w:p w14:paraId="7C9FCD4A" w14:textId="77777777" w:rsidR="00DF1DFD" w:rsidRPr="00AC6194" w:rsidRDefault="00DF1DFD" w:rsidP="00DF1DFD">
      <w:pPr>
        <w:pStyle w:val="Nadpis1"/>
      </w:pPr>
      <w:r w:rsidRPr="00AC6194">
        <w:t>Majetok a hospodárenie Asociácie</w:t>
      </w:r>
    </w:p>
    <w:p w14:paraId="19939914" w14:textId="77777777" w:rsidR="00DF1DFD" w:rsidRPr="00AC6194" w:rsidRDefault="00DF1DFD" w:rsidP="00DF1DFD">
      <w:pPr>
        <w:pStyle w:val="Odsekzoznamu"/>
        <w:numPr>
          <w:ilvl w:val="0"/>
          <w:numId w:val="27"/>
        </w:numPr>
      </w:pPr>
      <w:r w:rsidRPr="00AC6194">
        <w:t>Majetok Asociácie tvorí:</w:t>
      </w:r>
    </w:p>
    <w:p w14:paraId="4E645E38" w14:textId="0BA48F4B" w:rsidR="00DF1DFD" w:rsidRPr="00AC6194" w:rsidRDefault="00DF1DFD" w:rsidP="00DF1DFD">
      <w:pPr>
        <w:pStyle w:val="Odsekzoznamu"/>
        <w:numPr>
          <w:ilvl w:val="1"/>
          <w:numId w:val="27"/>
        </w:numPr>
      </w:pPr>
      <w:r w:rsidRPr="00AC6194">
        <w:t>členské príspevky členov, ktorých výšku schvaľuje  Valné zhromaždenie na základe vnútorn</w:t>
      </w:r>
      <w:r w:rsidR="003A09E0" w:rsidRPr="00AC6194">
        <w:t xml:space="preserve">ého predpisu </w:t>
      </w:r>
      <w:r w:rsidRPr="00AC6194">
        <w:t>navrhnut</w:t>
      </w:r>
      <w:r w:rsidR="003A09E0" w:rsidRPr="00AC6194">
        <w:t>ého</w:t>
      </w:r>
      <w:r w:rsidRPr="00AC6194">
        <w:t xml:space="preserve"> predsedníctvom. V prípade, že členstvo člena vznikne v priebehu rozpočtového roka, rozpočíta sa podľa podielu štvrťrokov od prijatia za člena Asociácie,</w:t>
      </w:r>
    </w:p>
    <w:p w14:paraId="7B7F6EE5" w14:textId="77777777" w:rsidR="00DF1DFD" w:rsidRPr="00AC6194" w:rsidRDefault="00DF1DFD" w:rsidP="00DF1DFD">
      <w:pPr>
        <w:pStyle w:val="Odsekzoznamu"/>
        <w:numPr>
          <w:ilvl w:val="1"/>
          <w:numId w:val="27"/>
        </w:numPr>
      </w:pPr>
      <w:r w:rsidRPr="00AC6194">
        <w:t>dotácie, dary a iná majetkové podstata nadobudnutá v Slovenskej republike aj v zahraničí,</w:t>
      </w:r>
    </w:p>
    <w:p w14:paraId="62CE3E40" w14:textId="77777777" w:rsidR="00DF1DFD" w:rsidRPr="00AC6194" w:rsidRDefault="00DF1DFD" w:rsidP="00DF1DFD">
      <w:pPr>
        <w:pStyle w:val="Odsekzoznamu"/>
        <w:numPr>
          <w:ilvl w:val="1"/>
          <w:numId w:val="27"/>
        </w:numPr>
      </w:pPr>
      <w:r w:rsidRPr="00AC6194">
        <w:lastRenderedPageBreak/>
        <w:t>výnosy z vlastného majetku,</w:t>
      </w:r>
    </w:p>
    <w:p w14:paraId="1D370F38" w14:textId="77777777" w:rsidR="00DF1DFD" w:rsidRPr="00AC6194" w:rsidRDefault="00DF1DFD" w:rsidP="00DF1DFD">
      <w:pPr>
        <w:pStyle w:val="Odsekzoznamu"/>
        <w:numPr>
          <w:ilvl w:val="1"/>
          <w:numId w:val="27"/>
        </w:numPr>
      </w:pPr>
      <w:r w:rsidRPr="00AC6194">
        <w:t>príjmy z vlastnej činnosti pri naplňovaní cieľov Asociácie,</w:t>
      </w:r>
    </w:p>
    <w:p w14:paraId="644F9562" w14:textId="77777777" w:rsidR="00DF1DFD" w:rsidRPr="00AC6194" w:rsidRDefault="00DF1DFD" w:rsidP="00DF1DFD">
      <w:pPr>
        <w:pStyle w:val="Odsekzoznamu"/>
        <w:numPr>
          <w:ilvl w:val="1"/>
          <w:numId w:val="27"/>
        </w:numPr>
      </w:pPr>
      <w:r w:rsidRPr="00AC6194">
        <w:t>pôžičky, alebo úvery,</w:t>
      </w:r>
    </w:p>
    <w:p w14:paraId="5C22B9B9" w14:textId="77777777" w:rsidR="00DF1DFD" w:rsidRPr="00AC6194" w:rsidRDefault="00DF1DFD" w:rsidP="00DF1DFD">
      <w:pPr>
        <w:pStyle w:val="Odsekzoznamu"/>
        <w:numPr>
          <w:ilvl w:val="1"/>
          <w:numId w:val="27"/>
        </w:numPr>
      </w:pPr>
      <w:r w:rsidRPr="00AC6194">
        <w:t>príjmy z asignácie daní.</w:t>
      </w:r>
    </w:p>
    <w:p w14:paraId="3B3BE857" w14:textId="77777777" w:rsidR="00DF1DFD" w:rsidRPr="00AC6194" w:rsidRDefault="00DF1DFD" w:rsidP="00DF1DFD">
      <w:pPr>
        <w:pStyle w:val="Odsekzoznamu"/>
        <w:numPr>
          <w:ilvl w:val="0"/>
          <w:numId w:val="27"/>
        </w:numPr>
      </w:pPr>
      <w:r w:rsidRPr="00AC6194">
        <w:t>Majetok Asociácie spravuje Predsedníctvo. Finančné operácie spojené s výkonom činnosti Asociácie je oprávnený vykonávať Predseda a osoby poverené predsedom. Predseda môže poveriť osobitným, písomným poverením týmto výkonom pracovníka Sekretariátu Asociácie.</w:t>
      </w:r>
    </w:p>
    <w:p w14:paraId="044D2E4C" w14:textId="77777777" w:rsidR="00DF1DFD" w:rsidRPr="00AC6194" w:rsidRDefault="00DF1DFD" w:rsidP="00DF1DFD">
      <w:pPr>
        <w:pStyle w:val="Odsekzoznamu"/>
        <w:numPr>
          <w:ilvl w:val="0"/>
          <w:numId w:val="27"/>
        </w:numPr>
      </w:pPr>
      <w:r w:rsidRPr="00AC6194">
        <w:t>Predsedníctvo hospodári s hnuteľným a nehnuteľným majetkom v súlade s právnymi predpismi Slovenskej republiky a Pravidlami o hospodárení Asociácie, ktoré schválila Revízna komisia.</w:t>
      </w:r>
    </w:p>
    <w:p w14:paraId="1FF5C12C" w14:textId="77777777" w:rsidR="00DF1DFD" w:rsidRPr="00AC6194" w:rsidRDefault="00DF1DFD" w:rsidP="00DF1DFD"/>
    <w:p w14:paraId="32008B3A" w14:textId="77777777" w:rsidR="00DF1DFD" w:rsidRPr="00AC6194" w:rsidRDefault="00DF1DFD" w:rsidP="00DF1DFD">
      <w:pPr>
        <w:pStyle w:val="Nadpis1"/>
      </w:pPr>
      <w:r w:rsidRPr="00AC6194">
        <w:t>XIII</w:t>
      </w:r>
    </w:p>
    <w:p w14:paraId="59EA0C88" w14:textId="77777777" w:rsidR="00DF1DFD" w:rsidRPr="00AC6194" w:rsidRDefault="00DF1DFD" w:rsidP="00DF1DFD">
      <w:pPr>
        <w:pStyle w:val="Nadpis1"/>
      </w:pPr>
      <w:r w:rsidRPr="00AC6194">
        <w:t>Združovanie a Členstvo v národných a medzinárodných organizáciách</w:t>
      </w:r>
    </w:p>
    <w:p w14:paraId="02EF9CCB" w14:textId="77777777" w:rsidR="00DF1DFD" w:rsidRPr="00AC6194" w:rsidRDefault="00DF1DFD" w:rsidP="00DF1DFD">
      <w:pPr>
        <w:pStyle w:val="Odsekzoznamu"/>
        <w:numPr>
          <w:ilvl w:val="0"/>
          <w:numId w:val="28"/>
        </w:numPr>
      </w:pPr>
      <w:r w:rsidRPr="00AC6194">
        <w:t>Asociácia  môže v otázkach spoločného záujmu vstupovať a združovať sa s inými organizáciami.</w:t>
      </w:r>
    </w:p>
    <w:p w14:paraId="3D5ED3FD" w14:textId="77777777" w:rsidR="00DF1DFD" w:rsidRPr="00AC6194" w:rsidRDefault="00DF1DFD" w:rsidP="00DF1DFD">
      <w:pPr>
        <w:pStyle w:val="Odsekzoznamu"/>
        <w:numPr>
          <w:ilvl w:val="0"/>
          <w:numId w:val="28"/>
        </w:numPr>
      </w:pPr>
      <w:r w:rsidRPr="00AC6194">
        <w:t>Asociácia môže byť členom národných a medzinárodných organizácií.</w:t>
      </w:r>
    </w:p>
    <w:p w14:paraId="79F76C3F" w14:textId="77777777" w:rsidR="0016401C" w:rsidRPr="00AC6194" w:rsidRDefault="0016401C" w:rsidP="0016401C">
      <w:pPr>
        <w:pStyle w:val="Odsekzoznamu"/>
        <w:numPr>
          <w:ilvl w:val="0"/>
          <w:numId w:val="28"/>
        </w:numPr>
      </w:pPr>
      <w:r w:rsidRPr="00AC6194">
        <w:t xml:space="preserve">O členstve Asociácie v týchto organizáciách rozhoduje Predsedníctvo 2/3 väčšinou hlasov. </w:t>
      </w:r>
    </w:p>
    <w:p w14:paraId="2400ADD7" w14:textId="77777777" w:rsidR="00DF1DFD" w:rsidRPr="00AC6194" w:rsidRDefault="00DF1DFD" w:rsidP="00DF1DFD"/>
    <w:p w14:paraId="4919DBCF" w14:textId="77777777" w:rsidR="00DF1DFD" w:rsidRPr="00AC6194" w:rsidRDefault="00DF1DFD" w:rsidP="00DF1DFD">
      <w:pPr>
        <w:pStyle w:val="Nadpis1"/>
      </w:pPr>
      <w:r w:rsidRPr="00AC6194">
        <w:t xml:space="preserve">XIV. </w:t>
      </w:r>
    </w:p>
    <w:p w14:paraId="001271B7" w14:textId="77777777" w:rsidR="00DF1DFD" w:rsidRPr="00AC6194" w:rsidRDefault="00DF1DFD" w:rsidP="00DF1DFD">
      <w:pPr>
        <w:pStyle w:val="Nadpis1"/>
      </w:pPr>
      <w:r w:rsidRPr="00AC6194">
        <w:t>Zánik Asociácie</w:t>
      </w:r>
    </w:p>
    <w:p w14:paraId="5EA120F7" w14:textId="77777777" w:rsidR="00DF1DFD" w:rsidRPr="00AC6194" w:rsidRDefault="00DF1DFD" w:rsidP="00DF1DFD">
      <w:pPr>
        <w:pStyle w:val="Odsekzoznamu"/>
        <w:numPr>
          <w:ilvl w:val="0"/>
          <w:numId w:val="29"/>
        </w:numPr>
      </w:pPr>
      <w:r w:rsidRPr="00AC6194">
        <w:t>Asociácia zaniká rozhodnutím Valného zhromaždenia 2/3 väčšinou všetkých riadnych členov alebo podľa VI. bod 6.</w:t>
      </w:r>
    </w:p>
    <w:p w14:paraId="3376EB63" w14:textId="172A27E4" w:rsidR="00D4562E" w:rsidRPr="00AC6194" w:rsidRDefault="00DF1DFD" w:rsidP="00D4562E">
      <w:pPr>
        <w:pStyle w:val="Odsekzoznamu"/>
        <w:numPr>
          <w:ilvl w:val="0"/>
          <w:numId w:val="29"/>
        </w:numPr>
      </w:pPr>
      <w:r w:rsidRPr="00AC6194">
        <w:t>Valné zhromaždenie rozhodne o majetku a finančnom vysporiadaní.</w:t>
      </w:r>
    </w:p>
    <w:p w14:paraId="085A995F" w14:textId="7D75B384" w:rsidR="00DF1DFD" w:rsidRPr="00AC6194" w:rsidRDefault="00DF1DFD" w:rsidP="00DF1DFD">
      <w:pPr>
        <w:ind w:left="360"/>
      </w:pPr>
    </w:p>
    <w:p w14:paraId="786C68A9" w14:textId="77777777" w:rsidR="00D4562E" w:rsidRPr="00AC6194" w:rsidRDefault="00D4562E" w:rsidP="00D4562E">
      <w:pPr>
        <w:pStyle w:val="Nadpis1"/>
      </w:pPr>
      <w:r w:rsidRPr="00AC6194">
        <w:t>XV.</w:t>
      </w:r>
    </w:p>
    <w:p w14:paraId="71F80C3C" w14:textId="34AFFEFA" w:rsidR="00D4562E" w:rsidRPr="00AC6194" w:rsidRDefault="00D4562E" w:rsidP="00D4562E">
      <w:pPr>
        <w:pStyle w:val="Nadpis1"/>
      </w:pPr>
      <w:r w:rsidRPr="00AC6194">
        <w:t>Zrušujúce ustanovenia</w:t>
      </w:r>
    </w:p>
    <w:p w14:paraId="5ED584E6" w14:textId="738D5F1F" w:rsidR="00D4562E" w:rsidRPr="00AC6194" w:rsidRDefault="00D4562E" w:rsidP="00D4562E">
      <w:pPr>
        <w:pStyle w:val="Odsekzoznamu"/>
        <w:numPr>
          <w:ilvl w:val="0"/>
          <w:numId w:val="32"/>
        </w:numPr>
      </w:pPr>
      <w:r w:rsidRPr="00AC6194">
        <w:t>Zrušujú sa doteraz platné stanovy Asociácie schválené Valným zhromaždením dňa 11.2.2009</w:t>
      </w:r>
    </w:p>
    <w:p w14:paraId="2774D228" w14:textId="77777777" w:rsidR="00D4562E" w:rsidRPr="00AC6194" w:rsidRDefault="00D4562E" w:rsidP="00D4562E"/>
    <w:p w14:paraId="16BA8C69" w14:textId="28E3FDCA" w:rsidR="00DF1DFD" w:rsidRPr="00AC6194" w:rsidRDefault="00DF1DFD" w:rsidP="00DF1DFD">
      <w:pPr>
        <w:pStyle w:val="Nadpis1"/>
      </w:pPr>
      <w:r w:rsidRPr="00AC6194">
        <w:lastRenderedPageBreak/>
        <w:t>XV</w:t>
      </w:r>
      <w:r w:rsidR="00D4562E" w:rsidRPr="00AC6194">
        <w:t>I</w:t>
      </w:r>
      <w:r w:rsidRPr="00AC6194">
        <w:t>.</w:t>
      </w:r>
    </w:p>
    <w:p w14:paraId="0DA942C8" w14:textId="77777777" w:rsidR="00DF1DFD" w:rsidRPr="00AC6194" w:rsidRDefault="00DF1DFD" w:rsidP="00DF1DFD">
      <w:pPr>
        <w:pStyle w:val="Nadpis1"/>
      </w:pPr>
      <w:r w:rsidRPr="00AC6194">
        <w:t>Záverečné ustanovenia</w:t>
      </w:r>
    </w:p>
    <w:p w14:paraId="3173B3B2" w14:textId="56FDFEE5" w:rsidR="00DF1DFD" w:rsidRPr="00AC6194" w:rsidRDefault="00DF1DFD" w:rsidP="00DF1DFD">
      <w:pPr>
        <w:pStyle w:val="Odsekzoznamu"/>
        <w:numPr>
          <w:ilvl w:val="0"/>
          <w:numId w:val="30"/>
        </w:numPr>
      </w:pPr>
      <w:r w:rsidRPr="00AC6194">
        <w:t xml:space="preserve">Stanovy </w:t>
      </w:r>
      <w:r w:rsidR="00D4562E" w:rsidRPr="00AC6194">
        <w:t>boli schválené na XI</w:t>
      </w:r>
      <w:r w:rsidR="00AC6194">
        <w:t>I</w:t>
      </w:r>
      <w:r w:rsidR="00D4562E" w:rsidRPr="00AC6194">
        <w:t xml:space="preserve">. Riadnom valnom zhromaždení Asociácie dňa </w:t>
      </w:r>
      <w:r w:rsidR="00AC6194">
        <w:t>4.</w:t>
      </w:r>
      <w:r w:rsidR="00D4562E" w:rsidRPr="00AC6194">
        <w:t xml:space="preserve"> apríla 201</w:t>
      </w:r>
      <w:r w:rsidR="00AC6194">
        <w:t>9</w:t>
      </w:r>
      <w:bookmarkStart w:id="0" w:name="_GoBack"/>
      <w:bookmarkEnd w:id="0"/>
      <w:r w:rsidR="00D4562E" w:rsidRPr="00AC6194">
        <w:t xml:space="preserve"> a nadobúdajú účinnosť dňom ich schválenia</w:t>
      </w:r>
      <w:r w:rsidRPr="00AC6194">
        <w:t>.</w:t>
      </w:r>
    </w:p>
    <w:p w14:paraId="3EC1809E" w14:textId="0BCD8B96" w:rsidR="00DF1DFD" w:rsidRPr="00AC6194" w:rsidRDefault="00DF1DFD" w:rsidP="00D4562E"/>
    <w:p w14:paraId="206FF5C8" w14:textId="77777777" w:rsidR="00DF1DFD" w:rsidRPr="00AC6194" w:rsidRDefault="00DF1DFD" w:rsidP="00DF1DFD"/>
    <w:p w14:paraId="0234BEF8" w14:textId="77777777" w:rsidR="00DF1DFD" w:rsidRPr="00AC6194" w:rsidRDefault="00DF1DFD" w:rsidP="00DF1DFD"/>
    <w:p w14:paraId="3C8EE43F" w14:textId="6757AADA" w:rsidR="00DF1DFD" w:rsidRPr="00AC6194" w:rsidRDefault="00DF1DFD" w:rsidP="00DF1DFD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AC6194">
        <w:rPr>
          <w:rFonts w:cs="Times New Roman"/>
          <w:szCs w:val="28"/>
        </w:rPr>
        <w:t xml:space="preserve">V Bratislave dňa: </w:t>
      </w:r>
      <w:r w:rsidR="00692511" w:rsidRPr="00AC6194">
        <w:rPr>
          <w:rFonts w:cs="Times New Roman"/>
          <w:szCs w:val="28"/>
        </w:rPr>
        <w:t>4.4.</w:t>
      </w:r>
      <w:r w:rsidRPr="00AC6194">
        <w:rPr>
          <w:rFonts w:cs="Times New Roman"/>
          <w:szCs w:val="28"/>
        </w:rPr>
        <w:t xml:space="preserve"> 201</w:t>
      </w:r>
      <w:r w:rsidR="00692511" w:rsidRPr="00AC6194">
        <w:rPr>
          <w:rFonts w:cs="Times New Roman"/>
          <w:szCs w:val="28"/>
        </w:rPr>
        <w:t>9</w:t>
      </w:r>
    </w:p>
    <w:sectPr w:rsidR="00DF1DFD" w:rsidRPr="00AC619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59183" w14:textId="77777777" w:rsidR="007373D6" w:rsidRDefault="007373D6" w:rsidP="00DF1DFD">
      <w:r>
        <w:separator/>
      </w:r>
    </w:p>
  </w:endnote>
  <w:endnote w:type="continuationSeparator" w:id="0">
    <w:p w14:paraId="43856BFD" w14:textId="77777777" w:rsidR="007373D6" w:rsidRDefault="007373D6" w:rsidP="00DF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614336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331D0" w14:textId="2F465ADF" w:rsidR="00DF1DFD" w:rsidRPr="00DF1DFD" w:rsidRDefault="00DF1DFD" w:rsidP="00DF1DFD">
        <w:pPr>
          <w:pStyle w:val="Pta"/>
          <w:jc w:val="left"/>
          <w:rPr>
            <w:sz w:val="24"/>
            <w:szCs w:val="24"/>
          </w:rPr>
        </w:pPr>
        <w:r w:rsidRPr="00DF1DFD">
          <w:rPr>
            <w:rFonts w:cs="Times New Roman"/>
            <w:sz w:val="24"/>
            <w:szCs w:val="24"/>
          </w:rPr>
          <w:t>STANOVY Asociáci</w:t>
        </w:r>
        <w:r>
          <w:rPr>
            <w:rFonts w:cs="Times New Roman"/>
            <w:sz w:val="24"/>
            <w:szCs w:val="24"/>
          </w:rPr>
          <w:t>a</w:t>
        </w:r>
        <w:r w:rsidRPr="00DF1DFD">
          <w:rPr>
            <w:rFonts w:cs="Times New Roman"/>
            <w:sz w:val="24"/>
            <w:szCs w:val="24"/>
          </w:rPr>
          <w:t xml:space="preserve"> poskytovateľov sociálnych služieb v</w:t>
        </w:r>
        <w:r w:rsidR="00B37064">
          <w:rPr>
            <w:rFonts w:cs="Times New Roman"/>
            <w:sz w:val="24"/>
            <w:szCs w:val="24"/>
          </w:rPr>
          <w:t> </w:t>
        </w:r>
        <w:r w:rsidRPr="00DF1DFD">
          <w:rPr>
            <w:rFonts w:cs="Times New Roman"/>
            <w:sz w:val="24"/>
            <w:szCs w:val="24"/>
          </w:rPr>
          <w:t>S</w:t>
        </w:r>
        <w:r w:rsidR="00B37064">
          <w:rPr>
            <w:rFonts w:cs="Times New Roman"/>
            <w:sz w:val="24"/>
            <w:szCs w:val="24"/>
          </w:rPr>
          <w:t>lovenskej republike</w:t>
        </w:r>
        <w:r>
          <w:rPr>
            <w:sz w:val="24"/>
            <w:szCs w:val="24"/>
          </w:rPr>
          <w:tab/>
        </w:r>
        <w:r w:rsidR="00B37064">
          <w:rPr>
            <w:sz w:val="24"/>
            <w:szCs w:val="24"/>
          </w:rPr>
          <w:fldChar w:fldCharType="begin"/>
        </w:r>
        <w:r w:rsidR="00B37064">
          <w:rPr>
            <w:sz w:val="24"/>
            <w:szCs w:val="24"/>
          </w:rPr>
          <w:instrText xml:space="preserve"> PAGE  \* Arabic  \* MERGEFORMAT </w:instrText>
        </w:r>
        <w:r w:rsidR="00B37064">
          <w:rPr>
            <w:sz w:val="24"/>
            <w:szCs w:val="24"/>
          </w:rPr>
          <w:fldChar w:fldCharType="separate"/>
        </w:r>
        <w:r w:rsidR="00AC6194">
          <w:rPr>
            <w:noProof/>
            <w:sz w:val="24"/>
            <w:szCs w:val="24"/>
          </w:rPr>
          <w:t>10</w:t>
        </w:r>
        <w:r w:rsidR="00B37064">
          <w:rPr>
            <w:sz w:val="24"/>
            <w:szCs w:val="24"/>
          </w:rPr>
          <w:fldChar w:fldCharType="end"/>
        </w:r>
        <w:r w:rsidR="00B37064">
          <w:rPr>
            <w:sz w:val="24"/>
            <w:szCs w:val="24"/>
          </w:rPr>
          <w:t>/</w:t>
        </w:r>
        <w:r w:rsidR="00B37064">
          <w:rPr>
            <w:sz w:val="24"/>
            <w:szCs w:val="24"/>
          </w:rPr>
          <w:fldChar w:fldCharType="begin"/>
        </w:r>
        <w:r w:rsidR="00B37064">
          <w:rPr>
            <w:sz w:val="24"/>
            <w:szCs w:val="24"/>
          </w:rPr>
          <w:instrText xml:space="preserve"> NUMPAGES  \* Arabic  \* MERGEFORMAT </w:instrText>
        </w:r>
        <w:r w:rsidR="00B37064">
          <w:rPr>
            <w:sz w:val="24"/>
            <w:szCs w:val="24"/>
          </w:rPr>
          <w:fldChar w:fldCharType="separate"/>
        </w:r>
        <w:r w:rsidR="00AC6194">
          <w:rPr>
            <w:noProof/>
            <w:sz w:val="24"/>
            <w:szCs w:val="24"/>
          </w:rPr>
          <w:t>10</w:t>
        </w:r>
        <w:r w:rsidR="00B37064">
          <w:rPr>
            <w:sz w:val="24"/>
            <w:szCs w:val="24"/>
          </w:rPr>
          <w:fldChar w:fldCharType="end"/>
        </w:r>
      </w:p>
    </w:sdtContent>
  </w:sdt>
  <w:p w14:paraId="75CAEEDF" w14:textId="77777777" w:rsidR="00DF1DFD" w:rsidRPr="00DF1DFD" w:rsidRDefault="00DF1DFD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262B7" w14:textId="77777777" w:rsidR="007373D6" w:rsidRDefault="007373D6" w:rsidP="00DF1DFD">
      <w:r>
        <w:separator/>
      </w:r>
    </w:p>
  </w:footnote>
  <w:footnote w:type="continuationSeparator" w:id="0">
    <w:p w14:paraId="47CE0A59" w14:textId="77777777" w:rsidR="007373D6" w:rsidRDefault="007373D6" w:rsidP="00DF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2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EA1B9B"/>
    <w:multiLevelType w:val="hybridMultilevel"/>
    <w:tmpl w:val="7CF68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D60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1F2F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3038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A75504"/>
    <w:multiLevelType w:val="hybridMultilevel"/>
    <w:tmpl w:val="9DA06F7A"/>
    <w:lvl w:ilvl="0" w:tplc="80907D8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66DD7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29D57C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4B07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1F0D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D029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4165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5B39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C425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875F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A407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0F377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C304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4F6A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82506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E155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C4F46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10574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544F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35F3A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640B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83C3A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CFD20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D7A42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37E721C"/>
    <w:multiLevelType w:val="hybridMultilevel"/>
    <w:tmpl w:val="841C8B16"/>
    <w:lvl w:ilvl="0" w:tplc="7A06BE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935" w:hanging="360"/>
      </w:pPr>
    </w:lvl>
    <w:lvl w:ilvl="2" w:tplc="041B001B" w:tentative="1">
      <w:start w:val="1"/>
      <w:numFmt w:val="lowerRoman"/>
      <w:lvlText w:val="%3."/>
      <w:lvlJc w:val="right"/>
      <w:pPr>
        <w:ind w:left="2655" w:hanging="180"/>
      </w:pPr>
    </w:lvl>
    <w:lvl w:ilvl="3" w:tplc="041B000F" w:tentative="1">
      <w:start w:val="1"/>
      <w:numFmt w:val="decimal"/>
      <w:lvlText w:val="%4."/>
      <w:lvlJc w:val="left"/>
      <w:pPr>
        <w:ind w:left="3375" w:hanging="360"/>
      </w:pPr>
    </w:lvl>
    <w:lvl w:ilvl="4" w:tplc="041B0019" w:tentative="1">
      <w:start w:val="1"/>
      <w:numFmt w:val="lowerLetter"/>
      <w:lvlText w:val="%5."/>
      <w:lvlJc w:val="left"/>
      <w:pPr>
        <w:ind w:left="4095" w:hanging="360"/>
      </w:pPr>
    </w:lvl>
    <w:lvl w:ilvl="5" w:tplc="041B001B" w:tentative="1">
      <w:start w:val="1"/>
      <w:numFmt w:val="lowerRoman"/>
      <w:lvlText w:val="%6."/>
      <w:lvlJc w:val="right"/>
      <w:pPr>
        <w:ind w:left="4815" w:hanging="180"/>
      </w:pPr>
    </w:lvl>
    <w:lvl w:ilvl="6" w:tplc="041B000F" w:tentative="1">
      <w:start w:val="1"/>
      <w:numFmt w:val="decimal"/>
      <w:lvlText w:val="%7."/>
      <w:lvlJc w:val="left"/>
      <w:pPr>
        <w:ind w:left="5535" w:hanging="360"/>
      </w:pPr>
    </w:lvl>
    <w:lvl w:ilvl="7" w:tplc="041B0019" w:tentative="1">
      <w:start w:val="1"/>
      <w:numFmt w:val="lowerLetter"/>
      <w:lvlText w:val="%8."/>
      <w:lvlJc w:val="left"/>
      <w:pPr>
        <w:ind w:left="6255" w:hanging="360"/>
      </w:pPr>
    </w:lvl>
    <w:lvl w:ilvl="8" w:tplc="041B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75EC2F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A310E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5"/>
  </w:num>
  <w:num w:numId="3">
    <w:abstractNumId w:val="29"/>
  </w:num>
  <w:num w:numId="4">
    <w:abstractNumId w:val="25"/>
  </w:num>
  <w:num w:numId="5">
    <w:abstractNumId w:val="20"/>
  </w:num>
  <w:num w:numId="6">
    <w:abstractNumId w:val="28"/>
  </w:num>
  <w:num w:numId="7">
    <w:abstractNumId w:val="24"/>
  </w:num>
  <w:num w:numId="8">
    <w:abstractNumId w:val="13"/>
  </w:num>
  <w:num w:numId="9">
    <w:abstractNumId w:val="10"/>
  </w:num>
  <w:num w:numId="10">
    <w:abstractNumId w:val="3"/>
  </w:num>
  <w:num w:numId="11">
    <w:abstractNumId w:val="11"/>
  </w:num>
  <w:num w:numId="12">
    <w:abstractNumId w:val="22"/>
  </w:num>
  <w:num w:numId="13">
    <w:abstractNumId w:val="4"/>
  </w:num>
  <w:num w:numId="14">
    <w:abstractNumId w:val="2"/>
  </w:num>
  <w:num w:numId="15">
    <w:abstractNumId w:val="16"/>
  </w:num>
  <w:num w:numId="16">
    <w:abstractNumId w:val="6"/>
  </w:num>
  <w:num w:numId="17">
    <w:abstractNumId w:val="12"/>
  </w:num>
  <w:num w:numId="18">
    <w:abstractNumId w:val="17"/>
  </w:num>
  <w:num w:numId="19">
    <w:abstractNumId w:val="26"/>
  </w:num>
  <w:num w:numId="20">
    <w:abstractNumId w:val="21"/>
  </w:num>
  <w:num w:numId="21">
    <w:abstractNumId w:val="19"/>
  </w:num>
  <w:num w:numId="22">
    <w:abstractNumId w:val="15"/>
  </w:num>
  <w:num w:numId="23">
    <w:abstractNumId w:val="23"/>
  </w:num>
  <w:num w:numId="24">
    <w:abstractNumId w:val="27"/>
  </w:num>
  <w:num w:numId="25">
    <w:abstractNumId w:val="31"/>
  </w:num>
  <w:num w:numId="26">
    <w:abstractNumId w:val="30"/>
  </w:num>
  <w:num w:numId="27">
    <w:abstractNumId w:val="9"/>
  </w:num>
  <w:num w:numId="28">
    <w:abstractNumId w:val="14"/>
  </w:num>
  <w:num w:numId="29">
    <w:abstractNumId w:val="0"/>
  </w:num>
  <w:num w:numId="30">
    <w:abstractNumId w:val="7"/>
  </w:num>
  <w:num w:numId="31">
    <w:abstractNumId w:val="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A8"/>
    <w:rsid w:val="00090EA4"/>
    <w:rsid w:val="00125E68"/>
    <w:rsid w:val="0016401C"/>
    <w:rsid w:val="001D4568"/>
    <w:rsid w:val="001F69DC"/>
    <w:rsid w:val="002105DD"/>
    <w:rsid w:val="00262E98"/>
    <w:rsid w:val="003606AC"/>
    <w:rsid w:val="00393AE4"/>
    <w:rsid w:val="003A09E0"/>
    <w:rsid w:val="00435844"/>
    <w:rsid w:val="0049038B"/>
    <w:rsid w:val="00504D5F"/>
    <w:rsid w:val="00523347"/>
    <w:rsid w:val="005361B8"/>
    <w:rsid w:val="00595DAD"/>
    <w:rsid w:val="005E5EAD"/>
    <w:rsid w:val="00616B86"/>
    <w:rsid w:val="00631F86"/>
    <w:rsid w:val="00636C7E"/>
    <w:rsid w:val="00692511"/>
    <w:rsid w:val="006B021D"/>
    <w:rsid w:val="006E42DB"/>
    <w:rsid w:val="00712D26"/>
    <w:rsid w:val="007373D6"/>
    <w:rsid w:val="007721EB"/>
    <w:rsid w:val="007C1E02"/>
    <w:rsid w:val="007F4B8D"/>
    <w:rsid w:val="00887826"/>
    <w:rsid w:val="0089240A"/>
    <w:rsid w:val="008B50FF"/>
    <w:rsid w:val="00920A7B"/>
    <w:rsid w:val="00941DAA"/>
    <w:rsid w:val="00955C82"/>
    <w:rsid w:val="009B1DF7"/>
    <w:rsid w:val="009C07D4"/>
    <w:rsid w:val="009C5AAB"/>
    <w:rsid w:val="009E6AD0"/>
    <w:rsid w:val="00A25058"/>
    <w:rsid w:val="00A3238E"/>
    <w:rsid w:val="00A352C2"/>
    <w:rsid w:val="00A35707"/>
    <w:rsid w:val="00AC6194"/>
    <w:rsid w:val="00B052A8"/>
    <w:rsid w:val="00B37064"/>
    <w:rsid w:val="00B423FA"/>
    <w:rsid w:val="00BA631B"/>
    <w:rsid w:val="00BC1C16"/>
    <w:rsid w:val="00C14950"/>
    <w:rsid w:val="00CB2A78"/>
    <w:rsid w:val="00CC475D"/>
    <w:rsid w:val="00CF0119"/>
    <w:rsid w:val="00D4562E"/>
    <w:rsid w:val="00D72EE6"/>
    <w:rsid w:val="00DB0104"/>
    <w:rsid w:val="00DD084E"/>
    <w:rsid w:val="00DF1DFD"/>
    <w:rsid w:val="00E245C0"/>
    <w:rsid w:val="00E41C29"/>
    <w:rsid w:val="00E778C2"/>
    <w:rsid w:val="00F079C5"/>
    <w:rsid w:val="00F2709F"/>
    <w:rsid w:val="00F42480"/>
    <w:rsid w:val="00F6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F019"/>
  <w15:chartTrackingRefBased/>
  <w15:docId w15:val="{A2F361D6-1ED6-4D97-9D9C-27B52277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1DFD"/>
    <w:pPr>
      <w:spacing w:after="0" w:line="240" w:lineRule="auto"/>
      <w:jc w:val="both"/>
    </w:pPr>
    <w:rPr>
      <w:rFonts w:ascii="Times New Roman" w:hAnsi="Times New Roman"/>
      <w:sz w:val="28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5AAB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C5AAB"/>
    <w:rPr>
      <w:rFonts w:ascii="Times New Roman" w:eastAsiaTheme="majorEastAsia" w:hAnsi="Times New Roman" w:cstheme="majorBidi"/>
      <w:b/>
      <w:sz w:val="28"/>
      <w:szCs w:val="32"/>
      <w:lang w:val="sk-SK"/>
    </w:rPr>
  </w:style>
  <w:style w:type="paragraph" w:styleId="Odsekzoznamu">
    <w:name w:val="List Paragraph"/>
    <w:basedOn w:val="Normlny"/>
    <w:uiPriority w:val="34"/>
    <w:qFormat/>
    <w:rsid w:val="00B052A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F1DFD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1DFD"/>
    <w:rPr>
      <w:rFonts w:ascii="Times New Roman" w:hAnsi="Times New Roman"/>
      <w:sz w:val="28"/>
      <w:lang w:val="sk-SK"/>
    </w:rPr>
  </w:style>
  <w:style w:type="paragraph" w:styleId="Pta">
    <w:name w:val="footer"/>
    <w:basedOn w:val="Normlny"/>
    <w:link w:val="PtaChar"/>
    <w:uiPriority w:val="99"/>
    <w:unhideWhenUsed/>
    <w:rsid w:val="00DF1DFD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DF1DFD"/>
    <w:rPr>
      <w:rFonts w:ascii="Times New Roman" w:hAnsi="Times New Roman"/>
      <w:sz w:val="28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1F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1F8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1F86"/>
    <w:rPr>
      <w:rFonts w:ascii="Times New Roman" w:hAnsi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1F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1F86"/>
    <w:rPr>
      <w:rFonts w:ascii="Times New Roman" w:hAnsi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1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F86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25EA72386E08498C1C1EECB83A05B1" ma:contentTypeVersion="8" ma:contentTypeDescription="Umožňuje vytvoriť nový dokument." ma:contentTypeScope="" ma:versionID="8299cff6f584cdfc05c3f97b427436ae">
  <xsd:schema xmlns:xsd="http://www.w3.org/2001/XMLSchema" xmlns:xs="http://www.w3.org/2001/XMLSchema" xmlns:p="http://schemas.microsoft.com/office/2006/metadata/properties" xmlns:ns2="5bc64431-1bdc-4680-8ad3-508f90d0d935" targetNamespace="http://schemas.microsoft.com/office/2006/metadata/properties" ma:root="true" ma:fieldsID="cde46993f0527f5ed02fc5f46d9de47c" ns2:_="">
    <xsd:import namespace="5bc64431-1bdc-4680-8ad3-508f90d0d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64431-1bdc-4680-8ad3-508f90d0d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0EBD3-6586-4782-AFD2-27116C2B6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465C5-7B0E-4302-B241-27F867082E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9A975B-63A9-441B-B1DE-0C23F423C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64431-1bdc-4680-8ad3-508f90d0d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2397</Words>
  <Characters>13666</Characters>
  <Application>Microsoft Office Word</Application>
  <DocSecurity>0</DocSecurity>
  <Lines>113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APSSvSR Stanovy</vt:lpstr>
      <vt:lpstr>APSSvSR Stanovy</vt:lpstr>
    </vt:vector>
  </TitlesOfParts>
  <Company/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APSSvSR Stanovy</dc:title>
  <dc:subject/>
  <dc:creator>APSSvSR</dc:creator>
  <cp:keywords/>
  <dc:description/>
  <cp:lastModifiedBy>Bozena Busova</cp:lastModifiedBy>
  <cp:revision>3</cp:revision>
  <dcterms:created xsi:type="dcterms:W3CDTF">2019-04-17T15:40:00Z</dcterms:created>
  <dcterms:modified xsi:type="dcterms:W3CDTF">2019-04-17T15:43:00Z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0x0101000F25EA72386E08498C1C1EECB83A05B1</vt:lpwstr>
  </property>
</Properties>
</file>